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2A4A" w14:textId="6B65DB3A" w:rsidR="001626F6" w:rsidRPr="00BC7CA1" w:rsidRDefault="00BC7CA1" w:rsidP="00BC7C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C7CA1">
        <w:rPr>
          <w:rFonts w:ascii="Arial" w:hAnsi="Arial" w:cs="Arial"/>
          <w:b/>
          <w:bCs/>
          <w:sz w:val="24"/>
          <w:szCs w:val="24"/>
        </w:rPr>
        <w:t>Internal Financial Review for Virginia Synod Congregations</w:t>
      </w:r>
    </w:p>
    <w:p w14:paraId="3D983BA1" w14:textId="3C77B6EA" w:rsidR="00BC7CA1" w:rsidRPr="00BC7CA1" w:rsidRDefault="00BC7CA1" w:rsidP="00BC7C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C7CA1">
        <w:rPr>
          <w:rFonts w:ascii="Arial" w:hAnsi="Arial" w:cs="Arial"/>
          <w:b/>
          <w:bCs/>
          <w:sz w:val="24"/>
          <w:szCs w:val="24"/>
        </w:rPr>
        <w:t>Updated 1/</w:t>
      </w:r>
      <w:r w:rsidR="0029158C">
        <w:rPr>
          <w:rFonts w:ascii="Arial" w:hAnsi="Arial" w:cs="Arial"/>
          <w:b/>
          <w:bCs/>
          <w:sz w:val="24"/>
          <w:szCs w:val="24"/>
        </w:rPr>
        <w:t>5</w:t>
      </w:r>
      <w:r w:rsidRPr="00BC7CA1">
        <w:rPr>
          <w:rFonts w:ascii="Arial" w:hAnsi="Arial" w:cs="Arial"/>
          <w:b/>
          <w:bCs/>
          <w:sz w:val="24"/>
          <w:szCs w:val="24"/>
        </w:rPr>
        <w:t>/2</w:t>
      </w:r>
      <w:r w:rsidR="0029158C">
        <w:rPr>
          <w:rFonts w:ascii="Arial" w:hAnsi="Arial" w:cs="Arial"/>
          <w:b/>
          <w:bCs/>
          <w:sz w:val="24"/>
          <w:szCs w:val="24"/>
        </w:rPr>
        <w:t>2</w:t>
      </w:r>
    </w:p>
    <w:p w14:paraId="186052E8" w14:textId="42594EB8" w:rsidR="00BC7CA1" w:rsidRDefault="00BC7CA1" w:rsidP="00BC7C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EC2EC1" w14:textId="7685790E" w:rsidR="00A55D82" w:rsidRDefault="00BC7CA1" w:rsidP="00BC7C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outside audits can be a valuable tool to assure the financial health of a congregation, the Virginia Synod recognizes that an outside audit is not always feasible or affordable. The Virginia Synod therefore recommends that at a minimum congregations conduct a yearly financial review to assess the congregation’s financial records. A financial review is conducted by </w:t>
      </w:r>
      <w:r w:rsidR="00CF6AEE">
        <w:rPr>
          <w:rFonts w:ascii="Arial" w:hAnsi="Arial" w:cs="Arial"/>
          <w:sz w:val="24"/>
          <w:szCs w:val="24"/>
        </w:rPr>
        <w:t>an individual(s)</w:t>
      </w:r>
      <w:r>
        <w:rPr>
          <w:rFonts w:ascii="Arial" w:hAnsi="Arial" w:cs="Arial"/>
          <w:sz w:val="24"/>
          <w:szCs w:val="24"/>
        </w:rPr>
        <w:t xml:space="preserve"> independent of the church’s day-to-day financial operations and is intended to verify</w:t>
      </w:r>
      <w:r w:rsidR="00A55D82">
        <w:rPr>
          <w:rFonts w:ascii="Arial" w:hAnsi="Arial" w:cs="Arial"/>
          <w:sz w:val="24"/>
          <w:szCs w:val="24"/>
        </w:rPr>
        <w:t xml:space="preserve"> that deposits are received and recorded properly, that disbursements are approved and expensed properly, and that records are maintained.</w:t>
      </w:r>
    </w:p>
    <w:p w14:paraId="464D5E1E" w14:textId="77777777" w:rsidR="00A55D82" w:rsidRDefault="00A55D82" w:rsidP="00BC7C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0CD91" w14:textId="25EFF495" w:rsidR="00A55D82" w:rsidRDefault="00A55D82" w:rsidP="00BC7C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checklist provides a basic guide for conducting a financial review.</w:t>
      </w:r>
    </w:p>
    <w:p w14:paraId="0186C310" w14:textId="77777777" w:rsidR="00A55D82" w:rsidRDefault="00A55D82" w:rsidP="00BC7C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2DCAC6" w14:textId="2C66CC70" w:rsidR="00BC7CA1" w:rsidRDefault="00A55D82" w:rsidP="00A55D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 financial records for the year under review.</w:t>
      </w:r>
    </w:p>
    <w:p w14:paraId="7EBDADE4" w14:textId="21E5359A" w:rsidR="0074582C" w:rsidRDefault="0074582C" w:rsidP="007458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Statements for each month</w:t>
      </w:r>
    </w:p>
    <w:p w14:paraId="71460F29" w14:textId="3455A5A1" w:rsidR="0074582C" w:rsidRDefault="0074582C" w:rsidP="007458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Financial Reports</w:t>
      </w:r>
    </w:p>
    <w:p w14:paraId="54BFD2D3" w14:textId="06E627B3" w:rsidR="0074582C" w:rsidRDefault="0074582C" w:rsidP="007458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Files with documentation for disbursements</w:t>
      </w:r>
    </w:p>
    <w:p w14:paraId="408F40E4" w14:textId="772A1757" w:rsidR="0074582C" w:rsidRDefault="00A55D82" w:rsidP="00A55D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 check </w:t>
      </w:r>
      <w:r w:rsidR="0093481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% of deposits and disbursements. </w:t>
      </w:r>
    </w:p>
    <w:p w14:paraId="6B71DBC8" w14:textId="77777777" w:rsidR="0074582C" w:rsidRDefault="00A55D82" w:rsidP="007458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Pick deposits from different months on the bank statement</w:t>
      </w:r>
      <w:r w:rsidR="007458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look for corresponding deposit records. </w:t>
      </w:r>
    </w:p>
    <w:p w14:paraId="72ED9AF6" w14:textId="6C4EF701" w:rsidR="00A55D82" w:rsidRDefault="00A55D82" w:rsidP="007458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Pick </w:t>
      </w:r>
      <w:r w:rsidR="0074582C">
        <w:rPr>
          <w:rFonts w:ascii="Arial" w:hAnsi="Arial" w:cs="Arial"/>
          <w:sz w:val="24"/>
          <w:szCs w:val="24"/>
        </w:rPr>
        <w:t>disbursements from different months on the bank statements and confirm that there is appropriate documentation for that disbursement.</w:t>
      </w:r>
    </w:p>
    <w:p w14:paraId="3936A1E1" w14:textId="667EDE5E" w:rsidR="0074582C" w:rsidRDefault="0022739D" w:rsidP="00A55D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End Reconciliation</w:t>
      </w:r>
    </w:p>
    <w:p w14:paraId="2C25A008" w14:textId="30414135" w:rsidR="00CF427D" w:rsidRDefault="00CF427D" w:rsidP="00CF427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Compare Year End Balances on Reports with Bank Statements</w:t>
      </w:r>
    </w:p>
    <w:p w14:paraId="526F5031" w14:textId="202DDC44" w:rsidR="00CF427D" w:rsidRDefault="00CF427D" w:rsidP="00CF427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accounts were closed, check that funds were distributed as intended.</w:t>
      </w:r>
    </w:p>
    <w:p w14:paraId="4D3A55DB" w14:textId="2009DBB4" w:rsidR="0022739D" w:rsidRDefault="0022739D" w:rsidP="00A55D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Petty Cash</w:t>
      </w:r>
      <w:r w:rsidR="006F3BC8">
        <w:rPr>
          <w:rFonts w:ascii="Arial" w:hAnsi="Arial" w:cs="Arial"/>
          <w:sz w:val="24"/>
          <w:szCs w:val="24"/>
        </w:rPr>
        <w:t xml:space="preserve"> (if applicable)</w:t>
      </w:r>
    </w:p>
    <w:p w14:paraId="53D6CECF" w14:textId="12998DD8" w:rsidR="00CF427D" w:rsidRDefault="006F3BC8" w:rsidP="00CF427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the amount of Petty Cash approved by Council. Compare cash on-hand with vouchers` to ensure they equal the approve amount. </w:t>
      </w:r>
    </w:p>
    <w:p w14:paraId="118F9E6C" w14:textId="5D55D41A" w:rsidR="00CF6AEE" w:rsidRDefault="00CF6AEE" w:rsidP="00A55D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Investments</w:t>
      </w:r>
      <w:r w:rsidR="006F3BC8">
        <w:rPr>
          <w:rFonts w:ascii="Arial" w:hAnsi="Arial" w:cs="Arial"/>
          <w:sz w:val="24"/>
          <w:szCs w:val="24"/>
        </w:rPr>
        <w:t xml:space="preserve"> (if applicable)</w:t>
      </w:r>
    </w:p>
    <w:p w14:paraId="19E014D6" w14:textId="6723D117" w:rsidR="00CF427D" w:rsidRDefault="00CF427D" w:rsidP="00CF427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check investment reports against congregational financial reports</w:t>
      </w:r>
    </w:p>
    <w:p w14:paraId="7CEDD0A9" w14:textId="41D871E0" w:rsidR="00CF6AEE" w:rsidRDefault="00CF6AEE" w:rsidP="00A55D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Debts</w:t>
      </w:r>
      <w:r w:rsidR="006F3BC8">
        <w:rPr>
          <w:rFonts w:ascii="Arial" w:hAnsi="Arial" w:cs="Arial"/>
          <w:sz w:val="24"/>
          <w:szCs w:val="24"/>
        </w:rPr>
        <w:t xml:space="preserve"> (if applicable)</w:t>
      </w:r>
    </w:p>
    <w:p w14:paraId="3AD5D53F" w14:textId="3F8E8890" w:rsidR="00CF427D" w:rsidRDefault="00CF427D" w:rsidP="00CF427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Verify balance</w:t>
      </w:r>
      <w:r w:rsidR="000B45B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</w:t>
      </w:r>
      <w:r w:rsidR="000B45BB">
        <w:rPr>
          <w:rFonts w:ascii="Arial" w:hAnsi="Arial" w:cs="Arial"/>
          <w:sz w:val="24"/>
          <w:szCs w:val="24"/>
        </w:rPr>
        <w:t>debt owed to lenders are properly reported</w:t>
      </w:r>
    </w:p>
    <w:p w14:paraId="41AB9D70" w14:textId="2EBD4944" w:rsidR="00CF6AEE" w:rsidRDefault="00CF6AEE" w:rsidP="00A55D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written report to the Council stating your findings and making any suggestions for improving the process in the future</w:t>
      </w:r>
      <w:r w:rsidR="000B45BB">
        <w:rPr>
          <w:rFonts w:ascii="Arial" w:hAnsi="Arial" w:cs="Arial"/>
          <w:sz w:val="24"/>
          <w:szCs w:val="24"/>
        </w:rPr>
        <w:t xml:space="preserve"> using template on page 2 of this checklist.</w:t>
      </w:r>
    </w:p>
    <w:p w14:paraId="2EB07EC2" w14:textId="54C0DA38" w:rsidR="006259B9" w:rsidRDefault="006259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CDDE37" w14:textId="7B7E1724" w:rsidR="006259B9" w:rsidRPr="006259B9" w:rsidRDefault="006259B9" w:rsidP="006259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259B9">
        <w:rPr>
          <w:rFonts w:ascii="Arial" w:hAnsi="Arial" w:cs="Arial"/>
          <w:b/>
          <w:bCs/>
          <w:sz w:val="24"/>
          <w:szCs w:val="24"/>
        </w:rPr>
        <w:lastRenderedPageBreak/>
        <w:t>Financial Review Report</w:t>
      </w:r>
    </w:p>
    <w:p w14:paraId="10DA542D" w14:textId="77777777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Congregation Name and Location:</w:t>
      </w:r>
    </w:p>
    <w:p w14:paraId="75A43EA7" w14:textId="63B0CDF6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Review Conducted: </w:t>
      </w:r>
    </w:p>
    <w:p w14:paraId="31AE485B" w14:textId="34A05550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Reviewer(s): </w:t>
      </w:r>
    </w:p>
    <w:p w14:paraId="05F5B67B" w14:textId="70351491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 Year Reviewed:</w:t>
      </w:r>
    </w:p>
    <w:p w14:paraId="75A6A052" w14:textId="3F62E1BB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7AA1DE" w14:textId="2EA0A0CF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993267" w14:textId="15E97C86" w:rsidR="006259B9" w:rsidRPr="00934818" w:rsidRDefault="006259B9" w:rsidP="006259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4818">
        <w:rPr>
          <w:rFonts w:ascii="Arial" w:hAnsi="Arial" w:cs="Arial"/>
          <w:b/>
          <w:bCs/>
          <w:sz w:val="24"/>
          <w:szCs w:val="24"/>
        </w:rPr>
        <w:t>Records Spot Check</w:t>
      </w:r>
    </w:p>
    <w:p w14:paraId="395AE983" w14:textId="38BE5938" w:rsidR="006259B9" w:rsidRDefault="006259B9" w:rsidP="006259B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reviewing the records, the Financial Review finds the records to be (in good order / accurate, but in need of improvement / inaccurate and in need of professional review).  </w:t>
      </w:r>
    </w:p>
    <w:p w14:paraId="52E3D74D" w14:textId="09C774C6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79490" w14:textId="06184DCC" w:rsidR="006259B9" w:rsidRPr="00934818" w:rsidRDefault="006259B9" w:rsidP="006259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4818">
        <w:rPr>
          <w:rFonts w:ascii="Arial" w:hAnsi="Arial" w:cs="Arial"/>
          <w:b/>
          <w:bCs/>
          <w:sz w:val="24"/>
          <w:szCs w:val="24"/>
        </w:rPr>
        <w:t>Year End Reconciliation</w:t>
      </w:r>
    </w:p>
    <w:p w14:paraId="133C2DB2" w14:textId="05DA558A" w:rsidR="006259B9" w:rsidRDefault="006259B9" w:rsidP="006259B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reviewing the records, the Financial Review finds the year end </w:t>
      </w:r>
      <w:r w:rsidR="00934818">
        <w:rPr>
          <w:rFonts w:ascii="Arial" w:hAnsi="Arial" w:cs="Arial"/>
          <w:sz w:val="24"/>
          <w:szCs w:val="24"/>
        </w:rPr>
        <w:t>reconciliation</w:t>
      </w:r>
      <w:r>
        <w:rPr>
          <w:rFonts w:ascii="Arial" w:hAnsi="Arial" w:cs="Arial"/>
          <w:sz w:val="24"/>
          <w:szCs w:val="24"/>
        </w:rPr>
        <w:t xml:space="preserve"> to be (in good order / accurate, but in need of improvement / inaccurate and in need of professional review).  </w:t>
      </w:r>
    </w:p>
    <w:p w14:paraId="6D6D44CD" w14:textId="13F5676F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DC3A6" w14:textId="6653A4F7" w:rsidR="006259B9" w:rsidRPr="00934818" w:rsidRDefault="006259B9" w:rsidP="006259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4818">
        <w:rPr>
          <w:rFonts w:ascii="Arial" w:hAnsi="Arial" w:cs="Arial"/>
          <w:b/>
          <w:bCs/>
          <w:sz w:val="24"/>
          <w:szCs w:val="24"/>
        </w:rPr>
        <w:t>Debts</w:t>
      </w:r>
    </w:p>
    <w:p w14:paraId="5A03DAB9" w14:textId="61EB5DC5" w:rsidR="001B50F1" w:rsidRDefault="001B50F1" w:rsidP="001B50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reviewing the records, the Financial Review finds the records of debts to be (in good order / accurate, but in need of improvement / inaccurate and in need of professional review).  </w:t>
      </w:r>
    </w:p>
    <w:p w14:paraId="29987BC3" w14:textId="59D0A92D" w:rsidR="006259B9" w:rsidRDefault="006259B9" w:rsidP="00625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70C2C" w14:textId="1112B654" w:rsidR="006259B9" w:rsidRPr="00934818" w:rsidRDefault="006259B9" w:rsidP="006259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4818">
        <w:rPr>
          <w:rFonts w:ascii="Arial" w:hAnsi="Arial" w:cs="Arial"/>
          <w:b/>
          <w:bCs/>
          <w:sz w:val="24"/>
          <w:szCs w:val="24"/>
        </w:rPr>
        <w:t>Suggestion to Strengthen Our Process</w:t>
      </w:r>
    </w:p>
    <w:sectPr w:rsidR="006259B9" w:rsidRPr="00934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33AC7"/>
    <w:multiLevelType w:val="hybridMultilevel"/>
    <w:tmpl w:val="39BAFB5E"/>
    <w:lvl w:ilvl="0" w:tplc="C9B01E52">
      <w:start w:val="1"/>
      <w:numFmt w:val="bullet"/>
      <w:lvlText w:val="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A1"/>
    <w:rsid w:val="000B45BB"/>
    <w:rsid w:val="001B50F1"/>
    <w:rsid w:val="0022739D"/>
    <w:rsid w:val="0029158C"/>
    <w:rsid w:val="006259B9"/>
    <w:rsid w:val="006F3BC8"/>
    <w:rsid w:val="0074582C"/>
    <w:rsid w:val="00934818"/>
    <w:rsid w:val="00A55D82"/>
    <w:rsid w:val="00BC7CA1"/>
    <w:rsid w:val="00CB31F9"/>
    <w:rsid w:val="00CF427D"/>
    <w:rsid w:val="00CF6AEE"/>
    <w:rsid w:val="00D8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B3D8"/>
  <w15:chartTrackingRefBased/>
  <w15:docId w15:val="{BD8633DB-7D55-4EFC-BDD2-ABF7024B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Wertz</dc:creator>
  <cp:keywords/>
  <dc:description/>
  <cp:lastModifiedBy>John Wertz</cp:lastModifiedBy>
  <cp:revision>2</cp:revision>
  <dcterms:created xsi:type="dcterms:W3CDTF">2022-01-05T22:21:00Z</dcterms:created>
  <dcterms:modified xsi:type="dcterms:W3CDTF">2022-01-05T22:21:00Z</dcterms:modified>
</cp:coreProperties>
</file>