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right"/>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Hepi Ista!</w:t>
      </w:r>
    </w:p>
    <w:p w:rsidR="00000000" w:rsidDel="00000000" w:rsidP="00000000" w:rsidRDefault="00000000" w:rsidRPr="00000000" w14:paraId="00000002">
      <w:pPr>
        <w:jc w:val="right"/>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The Second Sunday of Easter </w:t>
      </w:r>
    </w:p>
    <w:p w:rsidR="00000000" w:rsidDel="00000000" w:rsidP="00000000" w:rsidRDefault="00000000" w:rsidRPr="00000000" w14:paraId="00000003">
      <w:pPr>
        <w:jc w:val="right"/>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11 April 2021</w:t>
      </w:r>
    </w:p>
    <w:p w:rsidR="00000000" w:rsidDel="00000000" w:rsidP="00000000" w:rsidRDefault="00000000" w:rsidRPr="00000000" w14:paraId="00000004">
      <w:pPr>
        <w:jc w:val="right"/>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Virginia Synod</w:t>
      </w:r>
    </w:p>
    <w:p w:rsidR="00000000" w:rsidDel="00000000" w:rsidP="00000000" w:rsidRDefault="00000000" w:rsidRPr="00000000" w14:paraId="00000005">
      <w:pPr>
        <w:jc w:val="center"/>
        <w:rPr>
          <w:rFonts w:ascii="Century Gothic" w:cs="Century Gothic" w:eastAsia="Century Gothic" w:hAnsi="Century Gothic"/>
          <w:b w:val="1"/>
          <w:i w:val="1"/>
          <w:sz w:val="24"/>
          <w:szCs w:val="24"/>
        </w:rPr>
      </w:pPr>
      <w:r w:rsidDel="00000000" w:rsidR="00000000" w:rsidRPr="00000000">
        <w:rPr>
          <w:rtl w:val="0"/>
        </w:rPr>
      </w:r>
    </w:p>
    <w:p w:rsidR="00000000" w:rsidDel="00000000" w:rsidP="00000000" w:rsidRDefault="00000000" w:rsidRPr="00000000" w14:paraId="00000006">
      <w:pPr>
        <w:spacing w:line="276.0005454545455" w:lineRule="auto"/>
        <w:jc w:val="center"/>
        <w:rPr>
          <w:rFonts w:ascii="Century Gothic" w:cs="Century Gothic" w:eastAsia="Century Gothic" w:hAnsi="Century Gothic"/>
          <w:b w:val="1"/>
          <w:i w:val="1"/>
          <w:sz w:val="24"/>
          <w:szCs w:val="24"/>
        </w:rPr>
      </w:pPr>
      <w:r w:rsidDel="00000000" w:rsidR="00000000" w:rsidRPr="00000000">
        <w:rPr>
          <w:rFonts w:ascii="Century Gothic" w:cs="Century Gothic" w:eastAsia="Century Gothic" w:hAnsi="Century Gothic"/>
          <w:b w:val="1"/>
          <w:i w:val="1"/>
          <w:sz w:val="24"/>
          <w:szCs w:val="24"/>
          <w:rtl w:val="0"/>
        </w:rPr>
        <w:t xml:space="preserve">Alleluia! Christ is risen! Hepi Easter!</w:t>
      </w:r>
    </w:p>
    <w:p w:rsidR="00000000" w:rsidDel="00000000" w:rsidP="00000000" w:rsidRDefault="00000000" w:rsidRPr="00000000" w14:paraId="00000007">
      <w:pPr>
        <w:spacing w:line="276.0005454545455" w:lineRule="auto"/>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08">
      <w:pPr>
        <w:spacing w:line="276.0005454545455" w:lineRule="auto"/>
        <w:rPr>
          <w:rFonts w:ascii="Century Gothic" w:cs="Century Gothic" w:eastAsia="Century Gothic" w:hAnsi="Century Gothic"/>
          <w:color w:val="212934"/>
          <w:sz w:val="24"/>
          <w:szCs w:val="24"/>
        </w:rPr>
      </w:pPr>
      <w:r w:rsidDel="00000000" w:rsidR="00000000" w:rsidRPr="00000000">
        <w:rPr>
          <w:rFonts w:ascii="Century Gothic" w:cs="Century Gothic" w:eastAsia="Century Gothic" w:hAnsi="Century Gothic"/>
          <w:sz w:val="24"/>
          <w:szCs w:val="24"/>
          <w:rtl w:val="0"/>
        </w:rPr>
        <w:t xml:space="preserve">Grace and peace to you from our Risen Lord and Savior Jesus Christ on this Second Sunday of Easter! The staff of the Virginia Synod are thankful to be leading worship this day to proclaim the resurrection and to celebrate our relationship with the </w:t>
      </w:r>
      <w:r w:rsidDel="00000000" w:rsidR="00000000" w:rsidRPr="00000000">
        <w:rPr>
          <w:rFonts w:ascii="Century Gothic" w:cs="Century Gothic" w:eastAsia="Century Gothic" w:hAnsi="Century Gothic"/>
          <w:color w:val="212934"/>
          <w:sz w:val="24"/>
          <w:szCs w:val="24"/>
          <w:rtl w:val="0"/>
        </w:rPr>
        <w:t xml:space="preserve">New Guinea Islands District, Evangelical Lutheran Church in Papua New Guinea, our Global Companion Synod. </w:t>
      </w:r>
    </w:p>
    <w:p w:rsidR="00000000" w:rsidDel="00000000" w:rsidP="00000000" w:rsidRDefault="00000000" w:rsidRPr="00000000" w14:paraId="00000009">
      <w:pPr>
        <w:spacing w:line="276.0005454545455" w:lineRule="auto"/>
        <w:rPr>
          <w:rFonts w:ascii="Century Gothic" w:cs="Century Gothic" w:eastAsia="Century Gothic" w:hAnsi="Century Gothic"/>
          <w:color w:val="212934"/>
          <w:sz w:val="24"/>
          <w:szCs w:val="24"/>
        </w:rPr>
      </w:pPr>
      <w:r w:rsidDel="00000000" w:rsidR="00000000" w:rsidRPr="00000000">
        <w:rPr>
          <w:rtl w:val="0"/>
        </w:rPr>
      </w:r>
    </w:p>
    <w:p w:rsidR="00000000" w:rsidDel="00000000" w:rsidP="00000000" w:rsidRDefault="00000000" w:rsidRPr="00000000" w14:paraId="0000000A">
      <w:pPr>
        <w:spacing w:line="276.0005454545455" w:lineRule="auto"/>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color w:val="212934"/>
          <w:sz w:val="24"/>
          <w:szCs w:val="24"/>
          <w:rtl w:val="0"/>
        </w:rPr>
        <w:t xml:space="preserve">The liturgy for today comes from </w:t>
      </w:r>
      <w:r w:rsidDel="00000000" w:rsidR="00000000" w:rsidRPr="00000000">
        <w:rPr>
          <w:rFonts w:ascii="Century Gothic" w:cs="Century Gothic" w:eastAsia="Century Gothic" w:hAnsi="Century Gothic"/>
          <w:i w:val="1"/>
          <w:sz w:val="24"/>
          <w:szCs w:val="24"/>
          <w:rtl w:val="0"/>
        </w:rPr>
        <w:t xml:space="preserve">Book of Worship – ELCPNG</w:t>
      </w:r>
      <w:r w:rsidDel="00000000" w:rsidR="00000000" w:rsidRPr="00000000">
        <w:rPr>
          <w:rFonts w:ascii="Century Gothic" w:cs="Century Gothic" w:eastAsia="Century Gothic" w:hAnsi="Century Gothic"/>
          <w:sz w:val="24"/>
          <w:szCs w:val="24"/>
          <w:rtl w:val="0"/>
        </w:rPr>
        <w:t xml:space="preserve">, “The Service without Communion” and is combined with the Revised Common Lectionary. The gospel for the day will be read in English and text Tok Pisisn (language of PNG) will be shared as well. Pastor Kelly Bayer Derrick, Assistant to the Bishop, preaches. She traveled to PNG in 2019 and was the first woman to preach in the Islands District. The music draws from our shared faith in Jesus and includes lyrics in both Tok Pisin and English. We encourage you to try your best to sing along in Tok Pisin. Make a joyful Easter noise unto the Lord! </w:t>
      </w:r>
    </w:p>
    <w:p w:rsidR="00000000" w:rsidDel="00000000" w:rsidP="00000000" w:rsidRDefault="00000000" w:rsidRPr="00000000" w14:paraId="0000000B">
      <w:pPr>
        <w:spacing w:line="276.0005454545455" w:lineRule="auto"/>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0C">
      <w:pPr>
        <w:spacing w:line="276.0005454545455" w:lineRule="auto"/>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You’re invited to make an offering to the Virginia Synod’s Scholarship Program to help fund education for the children of pastors in PNG. You can do this online by going to </w:t>
      </w:r>
      <w:hyperlink r:id="rId6">
        <w:r w:rsidDel="00000000" w:rsidR="00000000" w:rsidRPr="00000000">
          <w:rPr>
            <w:rFonts w:ascii="Century Gothic" w:cs="Century Gothic" w:eastAsia="Century Gothic" w:hAnsi="Century Gothic"/>
            <w:color w:val="1155cc"/>
            <w:sz w:val="24"/>
            <w:szCs w:val="24"/>
            <w:u w:val="single"/>
            <w:rtl w:val="0"/>
          </w:rPr>
          <w:t xml:space="preserve">www.vasynod.org</w:t>
        </w:r>
      </w:hyperlink>
      <w:r w:rsidDel="00000000" w:rsidR="00000000" w:rsidRPr="00000000">
        <w:rPr>
          <w:rFonts w:ascii="Century Gothic" w:cs="Century Gothic" w:eastAsia="Century Gothic" w:hAnsi="Century Gothic"/>
          <w:sz w:val="24"/>
          <w:szCs w:val="24"/>
          <w:rtl w:val="0"/>
        </w:rPr>
        <w:t xml:space="preserve"> and then click on “Give” in the upper right corner. </w:t>
      </w:r>
      <w:r w:rsidDel="00000000" w:rsidR="00000000" w:rsidRPr="00000000">
        <w:rPr>
          <w:rFonts w:ascii="Century Gothic" w:cs="Century Gothic" w:eastAsia="Century Gothic" w:hAnsi="Century Gothic"/>
          <w:sz w:val="24"/>
          <w:szCs w:val="24"/>
          <w:rtl w:val="0"/>
        </w:rPr>
        <w:t xml:space="preserve"> </w:t>
      </w:r>
    </w:p>
    <w:p w:rsidR="00000000" w:rsidDel="00000000" w:rsidP="00000000" w:rsidRDefault="00000000" w:rsidRPr="00000000" w14:paraId="0000000D">
      <w:pPr>
        <w:spacing w:line="276.0005454545455" w:lineRule="auto"/>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0E">
      <w:pPr>
        <w:shd w:fill="ffffff" w:val="clear"/>
        <w:spacing w:line="276.0005454545455" w:lineRule="auto"/>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0F">
      <w:pPr>
        <w:shd w:fill="ffffff" w:val="clear"/>
        <w:spacing w:line="276.0005454545455" w:lineRule="auto"/>
        <w:rPr>
          <w:rFonts w:ascii="Century Gothic" w:cs="Century Gothic" w:eastAsia="Century Gothic" w:hAnsi="Century Gothic"/>
          <w:sz w:val="24"/>
          <w:szCs w:val="24"/>
          <w:u w:val="single"/>
        </w:rPr>
      </w:pPr>
      <w:r w:rsidDel="00000000" w:rsidR="00000000" w:rsidRPr="00000000">
        <w:br w:type="page"/>
      </w:r>
      <w:r w:rsidDel="00000000" w:rsidR="00000000" w:rsidRPr="00000000">
        <w:rPr>
          <w:rtl w:val="0"/>
        </w:rPr>
      </w:r>
    </w:p>
    <w:p w:rsidR="00000000" w:rsidDel="00000000" w:rsidP="00000000" w:rsidRDefault="00000000" w:rsidRPr="00000000" w14:paraId="00000010">
      <w:pPr>
        <w:shd w:fill="ffffff" w:val="clear"/>
        <w:spacing w:line="276.0005454545455" w:lineRule="auto"/>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u w:val="single"/>
          <w:rtl w:val="0"/>
        </w:rPr>
        <w:t xml:space="preserve">Invocation: We call on the name of God.</w:t>
      </w:r>
      <w:r w:rsidDel="00000000" w:rsidR="00000000" w:rsidRPr="00000000">
        <w:rPr>
          <w:rFonts w:ascii="Century Gothic" w:cs="Century Gothic" w:eastAsia="Century Gothic" w:hAnsi="Century Gothic"/>
          <w:sz w:val="24"/>
          <w:szCs w:val="24"/>
          <w:rtl w:val="0"/>
        </w:rPr>
        <w:t xml:space="preserve">  </w:t>
      </w:r>
      <w:r w:rsidDel="00000000" w:rsidR="00000000" w:rsidRPr="00000000">
        <w:rPr>
          <w:rtl w:val="0"/>
        </w:rPr>
      </w:r>
    </w:p>
    <w:p w:rsidR="00000000" w:rsidDel="00000000" w:rsidP="00000000" w:rsidRDefault="00000000" w:rsidRPr="00000000" w14:paraId="00000011">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In the name of the Father,</w:t>
      </w:r>
    </w:p>
    <w:p w:rsidR="00000000" w:rsidDel="00000000" w:rsidP="00000000" w:rsidRDefault="00000000" w:rsidRPr="00000000" w14:paraId="00000012">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and of the Son, and of the Holy Spirit.</w:t>
      </w:r>
    </w:p>
    <w:p w:rsidR="00000000" w:rsidDel="00000000" w:rsidP="00000000" w:rsidRDefault="00000000" w:rsidRPr="00000000" w14:paraId="00000013">
      <w:pPr>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Amen.</w:t>
      </w:r>
    </w:p>
    <w:p w:rsidR="00000000" w:rsidDel="00000000" w:rsidP="00000000" w:rsidRDefault="00000000" w:rsidRPr="00000000" w14:paraId="00000014">
      <w:pPr>
        <w:rPr>
          <w:rFonts w:ascii="Century Gothic" w:cs="Century Gothic" w:eastAsia="Century Gothic" w:hAnsi="Century Gothic"/>
          <w:b w:val="1"/>
          <w:sz w:val="24"/>
          <w:szCs w:val="24"/>
        </w:rPr>
      </w:pPr>
      <w:r w:rsidDel="00000000" w:rsidR="00000000" w:rsidRPr="00000000">
        <w:rPr>
          <w:rtl w:val="0"/>
        </w:rPr>
      </w:r>
    </w:p>
    <w:p w:rsidR="00000000" w:rsidDel="00000000" w:rsidP="00000000" w:rsidRDefault="00000000" w:rsidRPr="00000000" w14:paraId="00000015">
      <w:pPr>
        <w:rPr>
          <w:rFonts w:ascii="Century Gothic" w:cs="Century Gothic" w:eastAsia="Century Gothic" w:hAnsi="Century Gothic"/>
          <w:sz w:val="24"/>
          <w:szCs w:val="24"/>
          <w:u w:val="single"/>
        </w:rPr>
      </w:pPr>
      <w:r w:rsidDel="00000000" w:rsidR="00000000" w:rsidRPr="00000000">
        <w:rPr>
          <w:rFonts w:ascii="Century Gothic" w:cs="Century Gothic" w:eastAsia="Century Gothic" w:hAnsi="Century Gothic"/>
          <w:sz w:val="24"/>
          <w:szCs w:val="24"/>
          <w:u w:val="single"/>
          <w:rtl w:val="0"/>
        </w:rPr>
        <w:t xml:space="preserve">Call to Worship </w:t>
      </w:r>
    </w:p>
    <w:p w:rsidR="00000000" w:rsidDel="00000000" w:rsidP="00000000" w:rsidRDefault="00000000" w:rsidRPr="00000000" w14:paraId="00000016">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Christ is risen!</w:t>
      </w:r>
    </w:p>
    <w:p w:rsidR="00000000" w:rsidDel="00000000" w:rsidP="00000000" w:rsidRDefault="00000000" w:rsidRPr="00000000" w14:paraId="00000017">
      <w:pPr>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Christ is truly risen! Alleluia! </w:t>
      </w:r>
    </w:p>
    <w:p w:rsidR="00000000" w:rsidDel="00000000" w:rsidP="00000000" w:rsidRDefault="00000000" w:rsidRPr="00000000" w14:paraId="00000018">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 </w:t>
      </w:r>
    </w:p>
    <w:p w:rsidR="00000000" w:rsidDel="00000000" w:rsidP="00000000" w:rsidRDefault="00000000" w:rsidRPr="00000000" w14:paraId="00000019">
      <w:pPr>
        <w:rPr>
          <w:rFonts w:ascii="Century Gothic" w:cs="Century Gothic" w:eastAsia="Century Gothic" w:hAnsi="Century Gothic"/>
          <w:sz w:val="24"/>
          <w:szCs w:val="24"/>
          <w:u w:val="single"/>
        </w:rPr>
      </w:pPr>
      <w:r w:rsidDel="00000000" w:rsidR="00000000" w:rsidRPr="00000000">
        <w:rPr>
          <w:rFonts w:ascii="Century Gothic" w:cs="Century Gothic" w:eastAsia="Century Gothic" w:hAnsi="Century Gothic"/>
          <w:sz w:val="24"/>
          <w:szCs w:val="24"/>
          <w:u w:val="single"/>
          <w:rtl w:val="0"/>
        </w:rPr>
        <w:t xml:space="preserve">The Confession: We bring our sins to God.</w:t>
      </w:r>
    </w:p>
    <w:p w:rsidR="00000000" w:rsidDel="00000000" w:rsidP="00000000" w:rsidRDefault="00000000" w:rsidRPr="00000000" w14:paraId="0000001A">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 Friends in the Lord:</w:t>
      </w:r>
    </w:p>
    <w:p w:rsidR="00000000" w:rsidDel="00000000" w:rsidP="00000000" w:rsidRDefault="00000000" w:rsidRPr="00000000" w14:paraId="0000001B">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Let us come to God, our loving Father,</w:t>
      </w:r>
    </w:p>
    <w:p w:rsidR="00000000" w:rsidDel="00000000" w:rsidP="00000000" w:rsidRDefault="00000000" w:rsidRPr="00000000" w14:paraId="0000001C">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bringing to God all our sins.</w:t>
      </w:r>
    </w:p>
    <w:p w:rsidR="00000000" w:rsidDel="00000000" w:rsidP="00000000" w:rsidRDefault="00000000" w:rsidRPr="00000000" w14:paraId="0000001D">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God is merciful and ready to forgive.</w:t>
      </w:r>
    </w:p>
    <w:p w:rsidR="00000000" w:rsidDel="00000000" w:rsidP="00000000" w:rsidRDefault="00000000" w:rsidRPr="00000000" w14:paraId="0000001E">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 </w:t>
      </w:r>
    </w:p>
    <w:p w:rsidR="00000000" w:rsidDel="00000000" w:rsidP="00000000" w:rsidRDefault="00000000" w:rsidRPr="00000000" w14:paraId="0000001F">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Mighty God, our Maker and Redeemer,</w:t>
      </w:r>
    </w:p>
    <w:p w:rsidR="00000000" w:rsidDel="00000000" w:rsidP="00000000" w:rsidRDefault="00000000" w:rsidRPr="00000000" w14:paraId="00000020">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we poor sinners confess to you</w:t>
      </w:r>
    </w:p>
    <w:p w:rsidR="00000000" w:rsidDel="00000000" w:rsidP="00000000" w:rsidRDefault="00000000" w:rsidRPr="00000000" w14:paraId="00000021">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that we are full of sin</w:t>
      </w:r>
    </w:p>
    <w:p w:rsidR="00000000" w:rsidDel="00000000" w:rsidP="00000000" w:rsidRDefault="00000000" w:rsidRPr="00000000" w14:paraId="00000022">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and in need of your forgiveness.</w:t>
      </w:r>
    </w:p>
    <w:p w:rsidR="00000000" w:rsidDel="00000000" w:rsidP="00000000" w:rsidRDefault="00000000" w:rsidRPr="00000000" w14:paraId="00000023">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We have sinned in many ways: </w:t>
      </w:r>
    </w:p>
    <w:p w:rsidR="00000000" w:rsidDel="00000000" w:rsidP="00000000" w:rsidRDefault="00000000" w:rsidRPr="00000000" w14:paraId="00000024">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in our thinking, our speaking, and our doing.</w:t>
      </w:r>
    </w:p>
    <w:p w:rsidR="00000000" w:rsidDel="00000000" w:rsidP="00000000" w:rsidRDefault="00000000" w:rsidRPr="00000000" w14:paraId="00000025">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We look to you alone for help and beg for your mercy.</w:t>
      </w:r>
    </w:p>
    <w:p w:rsidR="00000000" w:rsidDel="00000000" w:rsidP="00000000" w:rsidRDefault="00000000" w:rsidRPr="00000000" w14:paraId="00000026">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 </w:t>
      </w:r>
    </w:p>
    <w:p w:rsidR="00000000" w:rsidDel="00000000" w:rsidP="00000000" w:rsidRDefault="00000000" w:rsidRPr="00000000" w14:paraId="00000027">
      <w:pPr>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Loving Father,</w:t>
      </w:r>
    </w:p>
    <w:p w:rsidR="00000000" w:rsidDel="00000000" w:rsidP="00000000" w:rsidRDefault="00000000" w:rsidRPr="00000000" w14:paraId="00000028">
      <w:pPr>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you gave your only Son, Jesus, to die for us.</w:t>
      </w:r>
    </w:p>
    <w:p w:rsidR="00000000" w:rsidDel="00000000" w:rsidP="00000000" w:rsidRDefault="00000000" w:rsidRPr="00000000" w14:paraId="00000029">
      <w:pPr>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For his sake accept us and forgive us.</w:t>
      </w:r>
    </w:p>
    <w:p w:rsidR="00000000" w:rsidDel="00000000" w:rsidP="00000000" w:rsidRDefault="00000000" w:rsidRPr="00000000" w14:paraId="0000002A">
      <w:pPr>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By the power of your Spirit</w:t>
      </w:r>
    </w:p>
    <w:p w:rsidR="00000000" w:rsidDel="00000000" w:rsidP="00000000" w:rsidRDefault="00000000" w:rsidRPr="00000000" w14:paraId="0000002B">
      <w:pPr>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renew us and strengthen us,</w:t>
      </w:r>
    </w:p>
    <w:p w:rsidR="00000000" w:rsidDel="00000000" w:rsidP="00000000" w:rsidRDefault="00000000" w:rsidRPr="00000000" w14:paraId="0000002C">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b w:val="1"/>
          <w:sz w:val="24"/>
          <w:szCs w:val="24"/>
          <w:rtl w:val="0"/>
        </w:rPr>
        <w:t xml:space="preserve">so that we may love you more and serve you better.</w:t>
      </w:r>
      <w:r w:rsidDel="00000000" w:rsidR="00000000" w:rsidRPr="00000000">
        <w:rPr>
          <w:rtl w:val="0"/>
        </w:rPr>
      </w:r>
    </w:p>
    <w:tbl>
      <w:tblPr>
        <w:tblStyle w:val="Table1"/>
        <w:tblW w:w="933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335"/>
        <w:tblGridChange w:id="0">
          <w:tblGrid>
            <w:gridCol w:w="9335"/>
          </w:tblGrid>
        </w:tblGridChange>
      </w:tblGrid>
      <w:tr>
        <w:trPr>
          <w:trHeight w:val="290" w:hRule="atLeast"/>
        </w:trPr>
        <w:tc>
          <w:tcPr>
            <w:tcMar>
              <w:top w:w="100.0" w:type="dxa"/>
              <w:left w:w="100.0" w:type="dxa"/>
              <w:bottom w:w="100.0" w:type="dxa"/>
              <w:right w:w="100.0" w:type="dxa"/>
            </w:tcMar>
            <w:vAlign w:val="top"/>
          </w:tcPr>
          <w:p w:rsidR="00000000" w:rsidDel="00000000" w:rsidP="00000000" w:rsidRDefault="00000000" w:rsidRPr="00000000" w14:paraId="0000002D">
            <w:pPr>
              <w:spacing w:line="109.09090909090908" w:lineRule="auto"/>
              <w:rPr>
                <w:rFonts w:ascii="Century Gothic" w:cs="Century Gothic" w:eastAsia="Century Gothic" w:hAnsi="Century Gothic"/>
                <w:b w:val="1"/>
                <w:sz w:val="24"/>
                <w:szCs w:val="24"/>
              </w:rPr>
            </w:pPr>
            <w:r w:rsidDel="00000000" w:rsidR="00000000" w:rsidRPr="00000000">
              <w:rPr>
                <w:rtl w:val="0"/>
              </w:rPr>
            </w:r>
          </w:p>
        </w:tc>
      </w:tr>
    </w:tbl>
    <w:p w:rsidR="00000000" w:rsidDel="00000000" w:rsidP="00000000" w:rsidRDefault="00000000" w:rsidRPr="00000000" w14:paraId="0000002E">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God is our loving Father,</w:t>
      </w:r>
    </w:p>
    <w:p w:rsidR="00000000" w:rsidDel="00000000" w:rsidP="00000000" w:rsidRDefault="00000000" w:rsidRPr="00000000" w14:paraId="0000002F">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Who has already seen our need</w:t>
      </w:r>
    </w:p>
    <w:p w:rsidR="00000000" w:rsidDel="00000000" w:rsidP="00000000" w:rsidRDefault="00000000" w:rsidRPr="00000000" w14:paraId="00000030">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and has sent Jesus to die in our place.</w:t>
      </w:r>
    </w:p>
    <w:p w:rsidR="00000000" w:rsidDel="00000000" w:rsidP="00000000" w:rsidRDefault="00000000" w:rsidRPr="00000000" w14:paraId="00000031">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Again Jesus tells us: "Your sins are forgiven.”</w:t>
      </w:r>
    </w:p>
    <w:p w:rsidR="00000000" w:rsidDel="00000000" w:rsidP="00000000" w:rsidRDefault="00000000" w:rsidRPr="00000000" w14:paraId="00000032">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Believe God’s promise, receive God’s peace</w:t>
      </w:r>
    </w:p>
    <w:p w:rsidR="00000000" w:rsidDel="00000000" w:rsidP="00000000" w:rsidRDefault="00000000" w:rsidRPr="00000000" w14:paraId="00000033">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and live as God’s people.</w:t>
      </w:r>
    </w:p>
    <w:p w:rsidR="00000000" w:rsidDel="00000000" w:rsidP="00000000" w:rsidRDefault="00000000" w:rsidRPr="00000000" w14:paraId="00000034">
      <w:pPr>
        <w:rPr>
          <w:rFonts w:ascii="Century Gothic" w:cs="Century Gothic" w:eastAsia="Century Gothic" w:hAnsi="Century Gothic"/>
          <w:sz w:val="24"/>
          <w:szCs w:val="24"/>
          <w:u w:val="single"/>
        </w:rPr>
      </w:pPr>
      <w:r w:rsidDel="00000000" w:rsidR="00000000" w:rsidRPr="00000000">
        <w:rPr>
          <w:rtl w:val="0"/>
        </w:rPr>
      </w:r>
    </w:p>
    <w:p w:rsidR="00000000" w:rsidDel="00000000" w:rsidP="00000000" w:rsidRDefault="00000000" w:rsidRPr="00000000" w14:paraId="00000035">
      <w:pPr>
        <w:rPr>
          <w:rFonts w:ascii="Century Gothic" w:cs="Century Gothic" w:eastAsia="Century Gothic" w:hAnsi="Century Gothic"/>
          <w:sz w:val="24"/>
          <w:szCs w:val="24"/>
          <w:u w:val="single"/>
        </w:rPr>
      </w:pPr>
      <w:r w:rsidDel="00000000" w:rsidR="00000000" w:rsidRPr="00000000">
        <w:rPr>
          <w:rFonts w:ascii="Century Gothic" w:cs="Century Gothic" w:eastAsia="Century Gothic" w:hAnsi="Century Gothic"/>
          <w:sz w:val="24"/>
          <w:szCs w:val="24"/>
          <w:u w:val="single"/>
          <w:rtl w:val="0"/>
        </w:rPr>
        <w:t xml:space="preserve">Hymn of Praise: Dispela De (This is the Day)</w:t>
      </w:r>
    </w:p>
    <w:p w:rsidR="00000000" w:rsidDel="00000000" w:rsidP="00000000" w:rsidRDefault="00000000" w:rsidRPr="00000000" w14:paraId="00000036">
      <w:pPr>
        <w:spacing w:line="276.0005454545455" w:lineRule="auto"/>
        <w:rPr>
          <w:rFonts w:ascii="Century Gothic" w:cs="Century Gothic" w:eastAsia="Century Gothic" w:hAnsi="Century Gothic"/>
          <w:b w:val="1"/>
          <w:i w:val="1"/>
          <w:sz w:val="24"/>
          <w:szCs w:val="24"/>
        </w:rPr>
      </w:pPr>
      <w:r w:rsidDel="00000000" w:rsidR="00000000" w:rsidRPr="00000000">
        <w:rPr>
          <w:rFonts w:ascii="Century Gothic" w:cs="Century Gothic" w:eastAsia="Century Gothic" w:hAnsi="Century Gothic"/>
          <w:i w:val="1"/>
          <w:sz w:val="24"/>
          <w:szCs w:val="24"/>
          <w:rtl w:val="0"/>
        </w:rPr>
        <w:t xml:space="preserve">Tok Pisin (Pidgin)</w:t>
      </w:r>
      <w:r w:rsidDel="00000000" w:rsidR="00000000" w:rsidRPr="00000000">
        <w:rPr>
          <w:rtl w:val="0"/>
        </w:rPr>
      </w:r>
    </w:p>
    <w:p w:rsidR="00000000" w:rsidDel="00000000" w:rsidP="00000000" w:rsidRDefault="00000000" w:rsidRPr="00000000" w14:paraId="00000037">
      <w:pPr>
        <w:spacing w:line="276.0005454545455" w:lineRule="auto"/>
        <w:rPr>
          <w:rFonts w:ascii="Century Gothic" w:cs="Century Gothic" w:eastAsia="Century Gothic" w:hAnsi="Century Gothic"/>
          <w:b w:val="1"/>
          <w:i w:val="1"/>
          <w:sz w:val="24"/>
          <w:szCs w:val="24"/>
        </w:rPr>
      </w:pPr>
      <w:r w:rsidDel="00000000" w:rsidR="00000000" w:rsidRPr="00000000">
        <w:rPr>
          <w:rFonts w:ascii="Century Gothic" w:cs="Century Gothic" w:eastAsia="Century Gothic" w:hAnsi="Century Gothic"/>
          <w:b w:val="1"/>
          <w:i w:val="1"/>
          <w:sz w:val="24"/>
          <w:szCs w:val="24"/>
          <w:rtl w:val="0"/>
        </w:rPr>
        <w:t xml:space="preserve">           </w:t>
      </w:r>
    </w:p>
    <w:p w:rsidR="00000000" w:rsidDel="00000000" w:rsidP="00000000" w:rsidRDefault="00000000" w:rsidRPr="00000000" w14:paraId="00000038">
      <w:pPr>
        <w:spacing w:line="276.0005454545455" w:lineRule="auto"/>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Dispela de, dispela de</w:t>
      </w:r>
    </w:p>
    <w:p w:rsidR="00000000" w:rsidDel="00000000" w:rsidP="00000000" w:rsidRDefault="00000000" w:rsidRPr="00000000" w14:paraId="00000039">
      <w:pPr>
        <w:spacing w:line="276.0005454545455" w:lineRule="auto"/>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God i givim mi. God i givim mi.</w:t>
      </w:r>
    </w:p>
    <w:p w:rsidR="00000000" w:rsidDel="00000000" w:rsidP="00000000" w:rsidRDefault="00000000" w:rsidRPr="00000000" w14:paraId="0000003A">
      <w:pPr>
        <w:spacing w:line="276.0005454545455" w:lineRule="auto"/>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Mi amamas, mi amamas</w:t>
      </w:r>
    </w:p>
    <w:p w:rsidR="00000000" w:rsidDel="00000000" w:rsidP="00000000" w:rsidRDefault="00000000" w:rsidRPr="00000000" w14:paraId="0000003B">
      <w:pPr>
        <w:spacing w:line="276.0005454545455" w:lineRule="auto"/>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God stap wantaim yu. God stap wantaim mi.</w:t>
      </w:r>
    </w:p>
    <w:p w:rsidR="00000000" w:rsidDel="00000000" w:rsidP="00000000" w:rsidRDefault="00000000" w:rsidRPr="00000000" w14:paraId="0000003C">
      <w:pPr>
        <w:spacing w:line="276.0005454545455" w:lineRule="auto"/>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 </w:t>
      </w:r>
    </w:p>
    <w:p w:rsidR="00000000" w:rsidDel="00000000" w:rsidP="00000000" w:rsidRDefault="00000000" w:rsidRPr="00000000" w14:paraId="0000003D">
      <w:pPr>
        <w:spacing w:line="276.0005454545455" w:lineRule="auto"/>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Dispela de God i givim mi.</w:t>
      </w:r>
    </w:p>
    <w:p w:rsidR="00000000" w:rsidDel="00000000" w:rsidP="00000000" w:rsidRDefault="00000000" w:rsidRPr="00000000" w14:paraId="0000003E">
      <w:pPr>
        <w:spacing w:line="276.0005454545455" w:lineRule="auto"/>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Mi amamas God stap wanta-aim yu.   </w:t>
      </w:r>
    </w:p>
    <w:p w:rsidR="00000000" w:rsidDel="00000000" w:rsidP="00000000" w:rsidRDefault="00000000" w:rsidRPr="00000000" w14:paraId="0000003F">
      <w:pPr>
        <w:spacing w:line="276.0005454545455" w:lineRule="auto"/>
        <w:rPr>
          <w:rFonts w:ascii="Century Gothic" w:cs="Century Gothic" w:eastAsia="Century Gothic" w:hAnsi="Century Gothic"/>
          <w:sz w:val="24"/>
          <w:szCs w:val="24"/>
          <w:u w:val="single"/>
        </w:rPr>
      </w:pPr>
      <w:r w:rsidDel="00000000" w:rsidR="00000000" w:rsidRPr="00000000">
        <w:rPr>
          <w:rFonts w:ascii="Century Gothic" w:cs="Century Gothic" w:eastAsia="Century Gothic" w:hAnsi="Century Gothic"/>
          <w:sz w:val="24"/>
          <w:szCs w:val="24"/>
          <w:rtl w:val="0"/>
        </w:rPr>
        <w:t xml:space="preserve">Dispela de, dispela de God givim yumi.</w:t>
      </w:r>
      <w:r w:rsidDel="00000000" w:rsidR="00000000" w:rsidRPr="00000000">
        <w:rPr>
          <w:rtl w:val="0"/>
        </w:rPr>
      </w:r>
    </w:p>
    <w:p w:rsidR="00000000" w:rsidDel="00000000" w:rsidP="00000000" w:rsidRDefault="00000000" w:rsidRPr="00000000" w14:paraId="00000040">
      <w:pPr>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41">
      <w:pPr>
        <w:rPr>
          <w:rFonts w:ascii="Century Gothic" w:cs="Century Gothic" w:eastAsia="Century Gothic" w:hAnsi="Century Gothic"/>
          <w:sz w:val="24"/>
          <w:szCs w:val="24"/>
          <w:u w:val="single"/>
        </w:rPr>
      </w:pPr>
      <w:r w:rsidDel="00000000" w:rsidR="00000000" w:rsidRPr="00000000">
        <w:rPr>
          <w:rFonts w:ascii="Century Gothic" w:cs="Century Gothic" w:eastAsia="Century Gothic" w:hAnsi="Century Gothic"/>
          <w:sz w:val="24"/>
          <w:szCs w:val="24"/>
          <w:u w:val="single"/>
          <w:rtl w:val="0"/>
        </w:rPr>
        <w:t xml:space="preserve">Psalm </w:t>
      </w:r>
      <w:r w:rsidDel="00000000" w:rsidR="00000000" w:rsidRPr="00000000">
        <w:rPr>
          <w:rFonts w:ascii="Century Gothic" w:cs="Century Gothic" w:eastAsia="Century Gothic" w:hAnsi="Century Gothic"/>
          <w:sz w:val="24"/>
          <w:szCs w:val="24"/>
          <w:u w:val="single"/>
          <w:rtl w:val="0"/>
        </w:rPr>
        <w:t xml:space="preserve">133</w:t>
      </w:r>
      <w:r w:rsidDel="00000000" w:rsidR="00000000" w:rsidRPr="00000000">
        <w:rPr>
          <w:rtl w:val="0"/>
        </w:rPr>
      </w:r>
    </w:p>
    <w:p w:rsidR="00000000" w:rsidDel="00000000" w:rsidP="00000000" w:rsidRDefault="00000000" w:rsidRPr="00000000" w14:paraId="00000042">
      <w:pPr>
        <w:shd w:fill="ffffff" w:val="clea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 </w:t>
      </w:r>
      <w:r w:rsidDel="00000000" w:rsidR="00000000" w:rsidRPr="00000000">
        <w:rPr>
          <w:rFonts w:ascii="Century Gothic" w:cs="Century Gothic" w:eastAsia="Century Gothic" w:hAnsi="Century Gothic"/>
          <w:sz w:val="24"/>
          <w:szCs w:val="24"/>
          <w:vertAlign w:val="superscript"/>
          <w:rtl w:val="0"/>
        </w:rPr>
        <w:t xml:space="preserve">1</w:t>
      </w:r>
      <w:r w:rsidDel="00000000" w:rsidR="00000000" w:rsidRPr="00000000">
        <w:rPr>
          <w:rFonts w:ascii="Century Gothic" w:cs="Century Gothic" w:eastAsia="Century Gothic" w:hAnsi="Century Gothic"/>
          <w:sz w:val="24"/>
          <w:szCs w:val="24"/>
          <w:rtl w:val="0"/>
        </w:rPr>
        <w:t xml:space="preserve">How good and how pleasant it is,</w:t>
      </w:r>
    </w:p>
    <w:p w:rsidR="00000000" w:rsidDel="00000000" w:rsidP="00000000" w:rsidRDefault="00000000" w:rsidRPr="00000000" w14:paraId="00000043">
      <w:pPr>
        <w:shd w:fill="ffffff" w:val="clea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  when kindred live together in unity!</w:t>
      </w:r>
    </w:p>
    <w:p w:rsidR="00000000" w:rsidDel="00000000" w:rsidP="00000000" w:rsidRDefault="00000000" w:rsidRPr="00000000" w14:paraId="00000044">
      <w:pPr>
        <w:shd w:fill="ffffff" w:val="clear"/>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sz w:val="24"/>
          <w:szCs w:val="24"/>
          <w:rtl w:val="0"/>
        </w:rPr>
        <w:t xml:space="preserve"> </w:t>
      </w:r>
      <w:r w:rsidDel="00000000" w:rsidR="00000000" w:rsidRPr="00000000">
        <w:rPr>
          <w:rFonts w:ascii="Century Gothic" w:cs="Century Gothic" w:eastAsia="Century Gothic" w:hAnsi="Century Gothic"/>
          <w:sz w:val="24"/>
          <w:szCs w:val="24"/>
          <w:vertAlign w:val="superscript"/>
          <w:rtl w:val="0"/>
        </w:rPr>
        <w:t xml:space="preserve">2</w:t>
      </w:r>
      <w:r w:rsidDel="00000000" w:rsidR="00000000" w:rsidRPr="00000000">
        <w:rPr>
          <w:rFonts w:ascii="Century Gothic" w:cs="Century Gothic" w:eastAsia="Century Gothic" w:hAnsi="Century Gothic"/>
          <w:b w:val="1"/>
          <w:sz w:val="24"/>
          <w:szCs w:val="24"/>
          <w:rtl w:val="0"/>
        </w:rPr>
        <w:t xml:space="preserve">It is like fine oil upon the head, flowing down upon the beard,</w:t>
      </w:r>
    </w:p>
    <w:p w:rsidR="00000000" w:rsidDel="00000000" w:rsidP="00000000" w:rsidRDefault="00000000" w:rsidRPr="00000000" w14:paraId="00000045">
      <w:pPr>
        <w:shd w:fill="ffffff" w:val="clear"/>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sz w:val="24"/>
          <w:szCs w:val="24"/>
          <w:rtl w:val="0"/>
        </w:rPr>
        <w:t xml:space="preserve">  </w:t>
      </w:r>
      <w:r w:rsidDel="00000000" w:rsidR="00000000" w:rsidRPr="00000000">
        <w:rPr>
          <w:rFonts w:ascii="Century Gothic" w:cs="Century Gothic" w:eastAsia="Century Gothic" w:hAnsi="Century Gothic"/>
          <w:b w:val="1"/>
          <w:sz w:val="24"/>
          <w:szCs w:val="24"/>
          <w:rtl w:val="0"/>
        </w:rPr>
        <w:t xml:space="preserve">upon the beard of Aaron, flowing down upon the collar of his robe. </w:t>
      </w:r>
    </w:p>
    <w:p w:rsidR="00000000" w:rsidDel="00000000" w:rsidP="00000000" w:rsidRDefault="00000000" w:rsidRPr="00000000" w14:paraId="00000046">
      <w:pPr>
        <w:shd w:fill="ffffff" w:val="clea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vertAlign w:val="superscript"/>
          <w:rtl w:val="0"/>
        </w:rPr>
        <w:t xml:space="preserve"> 3</w:t>
      </w:r>
      <w:r w:rsidDel="00000000" w:rsidR="00000000" w:rsidRPr="00000000">
        <w:rPr>
          <w:rFonts w:ascii="Century Gothic" w:cs="Century Gothic" w:eastAsia="Century Gothic" w:hAnsi="Century Gothic"/>
          <w:sz w:val="24"/>
          <w:szCs w:val="24"/>
          <w:rtl w:val="0"/>
        </w:rPr>
        <w:t xml:space="preserve">It is like the dew of Hermon flowing down upon the hills of Zion.</w:t>
      </w:r>
    </w:p>
    <w:p w:rsidR="00000000" w:rsidDel="00000000" w:rsidP="00000000" w:rsidRDefault="00000000" w:rsidRPr="00000000" w14:paraId="00000047">
      <w:pPr>
        <w:shd w:fill="ffffff" w:val="clear"/>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sz w:val="24"/>
          <w:szCs w:val="24"/>
          <w:rtl w:val="0"/>
        </w:rPr>
        <w:t xml:space="preserve">  For there the Lord has commanded the blessing: life forevermore.</w:t>
      </w:r>
      <w:r w:rsidDel="00000000" w:rsidR="00000000" w:rsidRPr="00000000">
        <w:rPr>
          <w:rFonts w:ascii="Century Gothic" w:cs="Century Gothic" w:eastAsia="Century Gothic" w:hAnsi="Century Gothic"/>
          <w:b w:val="1"/>
          <w:sz w:val="24"/>
          <w:szCs w:val="24"/>
          <w:rtl w:val="0"/>
        </w:rPr>
        <w:t xml:space="preserve"> </w:t>
      </w:r>
    </w:p>
    <w:p w:rsidR="00000000" w:rsidDel="00000000" w:rsidP="00000000" w:rsidRDefault="00000000" w:rsidRPr="00000000" w14:paraId="00000048">
      <w:pPr>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49">
      <w:pPr>
        <w:rPr>
          <w:rFonts w:ascii="Century Gothic" w:cs="Century Gothic" w:eastAsia="Century Gothic" w:hAnsi="Century Gothic"/>
          <w:sz w:val="24"/>
          <w:szCs w:val="24"/>
          <w:u w:val="single"/>
        </w:rPr>
      </w:pPr>
      <w:r w:rsidDel="00000000" w:rsidR="00000000" w:rsidRPr="00000000">
        <w:rPr>
          <w:rFonts w:ascii="Century Gothic" w:cs="Century Gothic" w:eastAsia="Century Gothic" w:hAnsi="Century Gothic"/>
          <w:sz w:val="24"/>
          <w:szCs w:val="24"/>
          <w:u w:val="single"/>
          <w:rtl w:val="0"/>
        </w:rPr>
        <w:t xml:space="preserve">Prayer of the Day</w:t>
      </w:r>
    </w:p>
    <w:p w:rsidR="00000000" w:rsidDel="00000000" w:rsidP="00000000" w:rsidRDefault="00000000" w:rsidRPr="00000000" w14:paraId="0000004A">
      <w:pPr>
        <w:shd w:fill="ffffff" w:val="clea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Almighty God, with joy we celebrate the day of our Lord’s resurrection. By the grace of Christ among us, enable us to show the power of the resurrection in all that we say and do, through Jesus Christ, our Savior and Lord, who lives and reigns with you and the Holy Spirit, one God, now and forever.</w:t>
      </w:r>
    </w:p>
    <w:p w:rsidR="00000000" w:rsidDel="00000000" w:rsidP="00000000" w:rsidRDefault="00000000" w:rsidRPr="00000000" w14:paraId="0000004B">
      <w:pPr>
        <w:shd w:fill="ffffff" w:val="clea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b w:val="1"/>
          <w:sz w:val="24"/>
          <w:szCs w:val="24"/>
          <w:rtl w:val="0"/>
        </w:rPr>
        <w:t xml:space="preserve">Amen.</w:t>
      </w:r>
      <w:r w:rsidDel="00000000" w:rsidR="00000000" w:rsidRPr="00000000">
        <w:rPr>
          <w:rtl w:val="0"/>
        </w:rPr>
      </w:r>
    </w:p>
    <w:p w:rsidR="00000000" w:rsidDel="00000000" w:rsidP="00000000" w:rsidRDefault="00000000" w:rsidRPr="00000000" w14:paraId="0000004C">
      <w:pPr>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4D">
      <w:pPr>
        <w:pStyle w:val="Heading3"/>
        <w:keepNext w:val="0"/>
        <w:keepLines w:val="0"/>
        <w:pBdr>
          <w:bottom w:color="auto" w:space="0" w:sz="0" w:val="none"/>
        </w:pBdr>
        <w:shd w:fill="ffffff" w:val="clear"/>
        <w:spacing w:after="0" w:before="280" w:lineRule="auto"/>
        <w:rPr>
          <w:rFonts w:ascii="Century Gothic" w:cs="Century Gothic" w:eastAsia="Century Gothic" w:hAnsi="Century Gothic"/>
          <w:color w:val="000000"/>
          <w:sz w:val="24"/>
          <w:szCs w:val="24"/>
          <w:u w:val="single"/>
        </w:rPr>
      </w:pPr>
      <w:bookmarkStart w:colFirst="0" w:colLast="0" w:name="_6qyozlhpxjde" w:id="0"/>
      <w:bookmarkEnd w:id="0"/>
      <w:r w:rsidDel="00000000" w:rsidR="00000000" w:rsidRPr="00000000">
        <w:br w:type="page"/>
      </w:r>
      <w:r w:rsidDel="00000000" w:rsidR="00000000" w:rsidRPr="00000000">
        <w:rPr>
          <w:rtl w:val="0"/>
        </w:rPr>
      </w:r>
    </w:p>
    <w:p w:rsidR="00000000" w:rsidDel="00000000" w:rsidP="00000000" w:rsidRDefault="00000000" w:rsidRPr="00000000" w14:paraId="0000004E">
      <w:pPr>
        <w:pStyle w:val="Heading3"/>
        <w:keepNext w:val="0"/>
        <w:keepLines w:val="0"/>
        <w:pBdr>
          <w:bottom w:color="auto" w:space="0" w:sz="0" w:val="none"/>
        </w:pBdr>
        <w:shd w:fill="ffffff" w:val="clear"/>
        <w:spacing w:after="0" w:before="280" w:lineRule="auto"/>
        <w:rPr>
          <w:rFonts w:ascii="Century Gothic" w:cs="Century Gothic" w:eastAsia="Century Gothic" w:hAnsi="Century Gothic"/>
          <w:color w:val="000000"/>
          <w:sz w:val="24"/>
          <w:szCs w:val="24"/>
          <w:u w:val="single"/>
        </w:rPr>
      </w:pPr>
      <w:bookmarkStart w:colFirst="0" w:colLast="0" w:name="_ckkj672vmcrb" w:id="1"/>
      <w:bookmarkEnd w:id="1"/>
      <w:r w:rsidDel="00000000" w:rsidR="00000000" w:rsidRPr="00000000">
        <w:rPr>
          <w:rFonts w:ascii="Century Gothic" w:cs="Century Gothic" w:eastAsia="Century Gothic" w:hAnsi="Century Gothic"/>
          <w:color w:val="000000"/>
          <w:sz w:val="24"/>
          <w:szCs w:val="24"/>
          <w:u w:val="single"/>
          <w:rtl w:val="0"/>
        </w:rPr>
        <w:t xml:space="preserve">First Reading: Acts 4:32-35</w:t>
      </w:r>
    </w:p>
    <w:p w:rsidR="00000000" w:rsidDel="00000000" w:rsidP="00000000" w:rsidRDefault="00000000" w:rsidRPr="00000000" w14:paraId="0000004F">
      <w:pPr>
        <w:shd w:fill="ffffff" w:val="clear"/>
        <w:spacing w:after="120" w:before="120" w:lineRule="auto"/>
        <w:rPr>
          <w:rFonts w:ascii="Century Gothic" w:cs="Century Gothic" w:eastAsia="Century Gothic" w:hAnsi="Century Gothic"/>
          <w:i w:val="1"/>
          <w:sz w:val="24"/>
          <w:szCs w:val="24"/>
        </w:rPr>
      </w:pPr>
      <w:r w:rsidDel="00000000" w:rsidR="00000000" w:rsidRPr="00000000">
        <w:rPr>
          <w:rFonts w:ascii="Century Gothic" w:cs="Century Gothic" w:eastAsia="Century Gothic" w:hAnsi="Century Gothic"/>
          <w:i w:val="1"/>
          <w:sz w:val="24"/>
          <w:szCs w:val="24"/>
          <w:rtl w:val="0"/>
        </w:rPr>
        <w:t xml:space="preserve">While the apostles testified to others about the resurrection of Jesus, the early Christian community shared what they owned, or sold their possessions to help their fellow believers who were in need.</w:t>
      </w:r>
    </w:p>
    <w:p w:rsidR="00000000" w:rsidDel="00000000" w:rsidP="00000000" w:rsidRDefault="00000000" w:rsidRPr="00000000" w14:paraId="00000050">
      <w:pPr>
        <w:shd w:fill="ffffff" w:val="clea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vertAlign w:val="superscript"/>
          <w:rtl w:val="0"/>
        </w:rPr>
        <w:t xml:space="preserve">32</w:t>
      </w:r>
      <w:r w:rsidDel="00000000" w:rsidR="00000000" w:rsidRPr="00000000">
        <w:rPr>
          <w:rFonts w:ascii="Century Gothic" w:cs="Century Gothic" w:eastAsia="Century Gothic" w:hAnsi="Century Gothic"/>
          <w:sz w:val="24"/>
          <w:szCs w:val="24"/>
          <w:rtl w:val="0"/>
        </w:rPr>
        <w:t xml:space="preserve">Now the whole group of those who believed were of one heart and soul, and no one claimed private ownership of any possessions, but everything they owned was held in common.</w:t>
      </w:r>
      <w:r w:rsidDel="00000000" w:rsidR="00000000" w:rsidRPr="00000000">
        <w:rPr>
          <w:rFonts w:ascii="Century Gothic" w:cs="Century Gothic" w:eastAsia="Century Gothic" w:hAnsi="Century Gothic"/>
          <w:sz w:val="24"/>
          <w:szCs w:val="24"/>
          <w:vertAlign w:val="superscript"/>
          <w:rtl w:val="0"/>
        </w:rPr>
        <w:t xml:space="preserve"> 33</w:t>
      </w:r>
      <w:r w:rsidDel="00000000" w:rsidR="00000000" w:rsidRPr="00000000">
        <w:rPr>
          <w:rFonts w:ascii="Century Gothic" w:cs="Century Gothic" w:eastAsia="Century Gothic" w:hAnsi="Century Gothic"/>
          <w:sz w:val="24"/>
          <w:szCs w:val="24"/>
          <w:rtl w:val="0"/>
        </w:rPr>
        <w:t xml:space="preserve">With great power the apostles gave their testimony to the resurrection of the Lord Jesus, and great grace was upon them all. </w:t>
      </w:r>
      <w:r w:rsidDel="00000000" w:rsidR="00000000" w:rsidRPr="00000000">
        <w:rPr>
          <w:rFonts w:ascii="Century Gothic" w:cs="Century Gothic" w:eastAsia="Century Gothic" w:hAnsi="Century Gothic"/>
          <w:sz w:val="24"/>
          <w:szCs w:val="24"/>
          <w:vertAlign w:val="superscript"/>
          <w:rtl w:val="0"/>
        </w:rPr>
        <w:t xml:space="preserve">34</w:t>
      </w:r>
      <w:r w:rsidDel="00000000" w:rsidR="00000000" w:rsidRPr="00000000">
        <w:rPr>
          <w:rFonts w:ascii="Century Gothic" w:cs="Century Gothic" w:eastAsia="Century Gothic" w:hAnsi="Century Gothic"/>
          <w:sz w:val="24"/>
          <w:szCs w:val="24"/>
          <w:rtl w:val="0"/>
        </w:rPr>
        <w:t xml:space="preserve">There was not a needy person among them, for as many as owned lands or houses ,sold them and brought the proceeds of what was sold. </w:t>
      </w:r>
      <w:r w:rsidDel="00000000" w:rsidR="00000000" w:rsidRPr="00000000">
        <w:rPr>
          <w:rFonts w:ascii="Century Gothic" w:cs="Century Gothic" w:eastAsia="Century Gothic" w:hAnsi="Century Gothic"/>
          <w:sz w:val="24"/>
          <w:szCs w:val="24"/>
          <w:vertAlign w:val="superscript"/>
          <w:rtl w:val="0"/>
        </w:rPr>
        <w:t xml:space="preserve">35</w:t>
      </w:r>
      <w:r w:rsidDel="00000000" w:rsidR="00000000" w:rsidRPr="00000000">
        <w:rPr>
          <w:rFonts w:ascii="Century Gothic" w:cs="Century Gothic" w:eastAsia="Century Gothic" w:hAnsi="Century Gothic"/>
          <w:sz w:val="24"/>
          <w:szCs w:val="24"/>
          <w:rtl w:val="0"/>
        </w:rPr>
        <w:t xml:space="preserve">They laid it at the apostles’ feet, and it was distributed to each as any had need.</w:t>
      </w:r>
    </w:p>
    <w:p w:rsidR="00000000" w:rsidDel="00000000" w:rsidP="00000000" w:rsidRDefault="00000000" w:rsidRPr="00000000" w14:paraId="00000051">
      <w:pPr>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52">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This is the Word of the Lord. </w:t>
      </w:r>
    </w:p>
    <w:p w:rsidR="00000000" w:rsidDel="00000000" w:rsidP="00000000" w:rsidRDefault="00000000" w:rsidRPr="00000000" w14:paraId="00000053">
      <w:pPr>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Thanks be to God. </w:t>
      </w:r>
    </w:p>
    <w:p w:rsidR="00000000" w:rsidDel="00000000" w:rsidP="00000000" w:rsidRDefault="00000000" w:rsidRPr="00000000" w14:paraId="00000054">
      <w:pPr>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55">
      <w:pPr>
        <w:rPr>
          <w:rFonts w:ascii="Century Gothic" w:cs="Century Gothic" w:eastAsia="Century Gothic" w:hAnsi="Century Gothic"/>
          <w:sz w:val="24"/>
          <w:szCs w:val="24"/>
          <w:u w:val="single"/>
        </w:rPr>
      </w:pPr>
      <w:r w:rsidDel="00000000" w:rsidR="00000000" w:rsidRPr="00000000">
        <w:rPr>
          <w:rFonts w:ascii="Century Gothic" w:cs="Century Gothic" w:eastAsia="Century Gothic" w:hAnsi="Century Gothic"/>
          <w:sz w:val="24"/>
          <w:szCs w:val="24"/>
          <w:u w:val="single"/>
          <w:rtl w:val="0"/>
        </w:rPr>
        <w:t xml:space="preserve">Second Reading: </w:t>
      </w:r>
      <w:r w:rsidDel="00000000" w:rsidR="00000000" w:rsidRPr="00000000">
        <w:rPr>
          <w:rFonts w:ascii="Century Gothic" w:cs="Century Gothic" w:eastAsia="Century Gothic" w:hAnsi="Century Gothic"/>
          <w:sz w:val="24"/>
          <w:szCs w:val="24"/>
          <w:u w:val="single"/>
          <w:rtl w:val="0"/>
        </w:rPr>
        <w:t xml:space="preserve">1 John 1:1--2:2</w:t>
      </w:r>
    </w:p>
    <w:p w:rsidR="00000000" w:rsidDel="00000000" w:rsidP="00000000" w:rsidRDefault="00000000" w:rsidRPr="00000000" w14:paraId="00000056">
      <w:pPr>
        <w:shd w:fill="ffffff" w:val="clear"/>
        <w:spacing w:after="120" w:before="120" w:lineRule="auto"/>
        <w:rPr>
          <w:rFonts w:ascii="Century Gothic" w:cs="Century Gothic" w:eastAsia="Century Gothic" w:hAnsi="Century Gothic"/>
          <w:i w:val="1"/>
          <w:sz w:val="24"/>
          <w:szCs w:val="24"/>
        </w:rPr>
      </w:pPr>
      <w:r w:rsidDel="00000000" w:rsidR="00000000" w:rsidRPr="00000000">
        <w:rPr>
          <w:rFonts w:ascii="Century Gothic" w:cs="Century Gothic" w:eastAsia="Century Gothic" w:hAnsi="Century Gothic"/>
          <w:i w:val="1"/>
          <w:sz w:val="24"/>
          <w:szCs w:val="24"/>
          <w:rtl w:val="0"/>
        </w:rPr>
        <w:t xml:space="preserve">The opening of this letter serves as a reality check. The reality of God is light, but our confessed reality has been sin. God cleanses us from our sinful reality through Christ’s death so that we live in fellowship with Christ and walk in God’s light.</w:t>
      </w:r>
    </w:p>
    <w:p w:rsidR="00000000" w:rsidDel="00000000" w:rsidP="00000000" w:rsidRDefault="00000000" w:rsidRPr="00000000" w14:paraId="00000057">
      <w:pPr>
        <w:shd w:fill="ffffff" w:val="clea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vertAlign w:val="superscript"/>
          <w:rtl w:val="0"/>
        </w:rPr>
        <w:t xml:space="preserve">1</w:t>
      </w:r>
      <w:r w:rsidDel="00000000" w:rsidR="00000000" w:rsidRPr="00000000">
        <w:rPr>
          <w:rFonts w:ascii="Century Gothic" w:cs="Century Gothic" w:eastAsia="Century Gothic" w:hAnsi="Century Gothic"/>
          <w:sz w:val="24"/>
          <w:szCs w:val="24"/>
          <w:rtl w:val="0"/>
        </w:rPr>
        <w:t xml:space="preserve">We declare to you what was from the beginning, what we have heard, what we have seen with our eyes, what we have looked at and touched with our hands, concerning the word of life—</w:t>
      </w:r>
      <w:r w:rsidDel="00000000" w:rsidR="00000000" w:rsidRPr="00000000">
        <w:rPr>
          <w:rFonts w:ascii="Century Gothic" w:cs="Century Gothic" w:eastAsia="Century Gothic" w:hAnsi="Century Gothic"/>
          <w:sz w:val="24"/>
          <w:szCs w:val="24"/>
          <w:vertAlign w:val="superscript"/>
          <w:rtl w:val="0"/>
        </w:rPr>
        <w:t xml:space="preserve">2</w:t>
      </w:r>
      <w:r w:rsidDel="00000000" w:rsidR="00000000" w:rsidRPr="00000000">
        <w:rPr>
          <w:rFonts w:ascii="Century Gothic" w:cs="Century Gothic" w:eastAsia="Century Gothic" w:hAnsi="Century Gothic"/>
          <w:sz w:val="24"/>
          <w:szCs w:val="24"/>
          <w:rtl w:val="0"/>
        </w:rPr>
        <w:t xml:space="preserve">this life was revealed, and we have seen it and testify to it, and declare to you the eternal life that was with the Father and was revealed to us—</w:t>
      </w:r>
      <w:r w:rsidDel="00000000" w:rsidR="00000000" w:rsidRPr="00000000">
        <w:rPr>
          <w:rFonts w:ascii="Century Gothic" w:cs="Century Gothic" w:eastAsia="Century Gothic" w:hAnsi="Century Gothic"/>
          <w:sz w:val="24"/>
          <w:szCs w:val="24"/>
          <w:vertAlign w:val="superscript"/>
          <w:rtl w:val="0"/>
        </w:rPr>
        <w:t xml:space="preserve">3</w:t>
      </w:r>
      <w:r w:rsidDel="00000000" w:rsidR="00000000" w:rsidRPr="00000000">
        <w:rPr>
          <w:rFonts w:ascii="Century Gothic" w:cs="Century Gothic" w:eastAsia="Century Gothic" w:hAnsi="Century Gothic"/>
          <w:sz w:val="24"/>
          <w:szCs w:val="24"/>
          <w:rtl w:val="0"/>
        </w:rPr>
        <w:t xml:space="preserve">we declare to you what we have seen and heard so that you also may have fellowship with us; and truly our fellowship is with the Father and with God’s Son Jesus Christ. </w:t>
      </w:r>
      <w:r w:rsidDel="00000000" w:rsidR="00000000" w:rsidRPr="00000000">
        <w:rPr>
          <w:rFonts w:ascii="Century Gothic" w:cs="Century Gothic" w:eastAsia="Century Gothic" w:hAnsi="Century Gothic"/>
          <w:sz w:val="24"/>
          <w:szCs w:val="24"/>
          <w:vertAlign w:val="superscript"/>
          <w:rtl w:val="0"/>
        </w:rPr>
        <w:t xml:space="preserve">4</w:t>
      </w:r>
      <w:r w:rsidDel="00000000" w:rsidR="00000000" w:rsidRPr="00000000">
        <w:rPr>
          <w:rFonts w:ascii="Century Gothic" w:cs="Century Gothic" w:eastAsia="Century Gothic" w:hAnsi="Century Gothic"/>
          <w:sz w:val="24"/>
          <w:szCs w:val="24"/>
          <w:rtl w:val="0"/>
        </w:rPr>
        <w:t xml:space="preserve">We are writing these things so that our joy may be complete.</w:t>
      </w:r>
    </w:p>
    <w:p w:rsidR="00000000" w:rsidDel="00000000" w:rsidP="00000000" w:rsidRDefault="00000000" w:rsidRPr="00000000" w14:paraId="00000058">
      <w:pPr>
        <w:shd w:fill="ffffff" w:val="clea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  </w:t>
      </w:r>
      <w:r w:rsidDel="00000000" w:rsidR="00000000" w:rsidRPr="00000000">
        <w:rPr>
          <w:rFonts w:ascii="Century Gothic" w:cs="Century Gothic" w:eastAsia="Century Gothic" w:hAnsi="Century Gothic"/>
          <w:sz w:val="24"/>
          <w:szCs w:val="24"/>
          <w:vertAlign w:val="superscript"/>
          <w:rtl w:val="0"/>
        </w:rPr>
        <w:t xml:space="preserve">5</w:t>
      </w:r>
      <w:r w:rsidDel="00000000" w:rsidR="00000000" w:rsidRPr="00000000">
        <w:rPr>
          <w:rFonts w:ascii="Century Gothic" w:cs="Century Gothic" w:eastAsia="Century Gothic" w:hAnsi="Century Gothic"/>
          <w:sz w:val="24"/>
          <w:szCs w:val="24"/>
          <w:rtl w:val="0"/>
        </w:rPr>
        <w:t xml:space="preserve">This is the message we have heard from him and proclaim to you, that God is light and in whom there is no darkness at all. </w:t>
      </w:r>
      <w:r w:rsidDel="00000000" w:rsidR="00000000" w:rsidRPr="00000000">
        <w:rPr>
          <w:rFonts w:ascii="Century Gothic" w:cs="Century Gothic" w:eastAsia="Century Gothic" w:hAnsi="Century Gothic"/>
          <w:sz w:val="24"/>
          <w:szCs w:val="24"/>
          <w:vertAlign w:val="superscript"/>
          <w:rtl w:val="0"/>
        </w:rPr>
        <w:t xml:space="preserve">6</w:t>
      </w:r>
      <w:r w:rsidDel="00000000" w:rsidR="00000000" w:rsidRPr="00000000">
        <w:rPr>
          <w:rFonts w:ascii="Century Gothic" w:cs="Century Gothic" w:eastAsia="Century Gothic" w:hAnsi="Century Gothic"/>
          <w:sz w:val="24"/>
          <w:szCs w:val="24"/>
          <w:rtl w:val="0"/>
        </w:rPr>
        <w:t xml:space="preserve">If we say that we have fellowship with God while we are walking in darkness, we lie and do not do what is true; </w:t>
      </w:r>
      <w:r w:rsidDel="00000000" w:rsidR="00000000" w:rsidRPr="00000000">
        <w:rPr>
          <w:rFonts w:ascii="Century Gothic" w:cs="Century Gothic" w:eastAsia="Century Gothic" w:hAnsi="Century Gothic"/>
          <w:sz w:val="24"/>
          <w:szCs w:val="24"/>
          <w:vertAlign w:val="superscript"/>
          <w:rtl w:val="0"/>
        </w:rPr>
        <w:t xml:space="preserve">7</w:t>
      </w:r>
      <w:r w:rsidDel="00000000" w:rsidR="00000000" w:rsidRPr="00000000">
        <w:rPr>
          <w:rFonts w:ascii="Century Gothic" w:cs="Century Gothic" w:eastAsia="Century Gothic" w:hAnsi="Century Gothic"/>
          <w:sz w:val="24"/>
          <w:szCs w:val="24"/>
          <w:rtl w:val="0"/>
        </w:rPr>
        <w:t xml:space="preserve">but if we walk in the light as God is in the light, we have fellowship with one another, and the blood of Jesus God’s Son cleanses us from all sin. </w:t>
      </w:r>
      <w:r w:rsidDel="00000000" w:rsidR="00000000" w:rsidRPr="00000000">
        <w:rPr>
          <w:rFonts w:ascii="Century Gothic" w:cs="Century Gothic" w:eastAsia="Century Gothic" w:hAnsi="Century Gothic"/>
          <w:sz w:val="24"/>
          <w:szCs w:val="24"/>
          <w:vertAlign w:val="superscript"/>
          <w:rtl w:val="0"/>
        </w:rPr>
        <w:t xml:space="preserve">8</w:t>
      </w:r>
      <w:r w:rsidDel="00000000" w:rsidR="00000000" w:rsidRPr="00000000">
        <w:rPr>
          <w:rFonts w:ascii="Century Gothic" w:cs="Century Gothic" w:eastAsia="Century Gothic" w:hAnsi="Century Gothic"/>
          <w:sz w:val="24"/>
          <w:szCs w:val="24"/>
          <w:rtl w:val="0"/>
        </w:rPr>
        <w:t xml:space="preserve">If we say that we have no sin, we deceive ourselves, and the truth is not in us. </w:t>
      </w:r>
      <w:r w:rsidDel="00000000" w:rsidR="00000000" w:rsidRPr="00000000">
        <w:rPr>
          <w:rFonts w:ascii="Century Gothic" w:cs="Century Gothic" w:eastAsia="Century Gothic" w:hAnsi="Century Gothic"/>
          <w:sz w:val="24"/>
          <w:szCs w:val="24"/>
          <w:vertAlign w:val="superscript"/>
          <w:rtl w:val="0"/>
        </w:rPr>
        <w:t xml:space="preserve">9</w:t>
      </w:r>
      <w:r w:rsidDel="00000000" w:rsidR="00000000" w:rsidRPr="00000000">
        <w:rPr>
          <w:rFonts w:ascii="Century Gothic" w:cs="Century Gothic" w:eastAsia="Century Gothic" w:hAnsi="Century Gothic"/>
          <w:sz w:val="24"/>
          <w:szCs w:val="24"/>
          <w:rtl w:val="0"/>
        </w:rPr>
        <w:t xml:space="preserve">If we confess our sins, God who is faithful and just will forgive us our sins and cleanse us from all unrighteousness. </w:t>
      </w:r>
      <w:r w:rsidDel="00000000" w:rsidR="00000000" w:rsidRPr="00000000">
        <w:rPr>
          <w:rFonts w:ascii="Century Gothic" w:cs="Century Gothic" w:eastAsia="Century Gothic" w:hAnsi="Century Gothic"/>
          <w:sz w:val="24"/>
          <w:szCs w:val="24"/>
          <w:vertAlign w:val="superscript"/>
          <w:rtl w:val="0"/>
        </w:rPr>
        <w:t xml:space="preserve">10</w:t>
      </w:r>
      <w:r w:rsidDel="00000000" w:rsidR="00000000" w:rsidRPr="00000000">
        <w:rPr>
          <w:rFonts w:ascii="Century Gothic" w:cs="Century Gothic" w:eastAsia="Century Gothic" w:hAnsi="Century Gothic"/>
          <w:sz w:val="24"/>
          <w:szCs w:val="24"/>
          <w:rtl w:val="0"/>
        </w:rPr>
        <w:t xml:space="preserve">If we say that we have not sinned, we make God a liar, and whose word is not in us.</w:t>
      </w:r>
    </w:p>
    <w:p w:rsidR="00000000" w:rsidDel="00000000" w:rsidP="00000000" w:rsidRDefault="00000000" w:rsidRPr="00000000" w14:paraId="00000059">
      <w:pPr>
        <w:shd w:fill="ffffff" w:val="clea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vertAlign w:val="superscript"/>
          <w:rtl w:val="0"/>
        </w:rPr>
        <w:t xml:space="preserve"> 2:1</w:t>
      </w:r>
      <w:r w:rsidDel="00000000" w:rsidR="00000000" w:rsidRPr="00000000">
        <w:rPr>
          <w:rFonts w:ascii="Century Gothic" w:cs="Century Gothic" w:eastAsia="Century Gothic" w:hAnsi="Century Gothic"/>
          <w:sz w:val="24"/>
          <w:szCs w:val="24"/>
          <w:rtl w:val="0"/>
        </w:rPr>
        <w:t xml:space="preserve">My little children, I am writing these things to you so that you may not sin. But if anyone does sin, we have an advocate with the Father, Jesus Christ the righteous;</w:t>
      </w:r>
      <w:r w:rsidDel="00000000" w:rsidR="00000000" w:rsidRPr="00000000">
        <w:rPr>
          <w:rFonts w:ascii="Century Gothic" w:cs="Century Gothic" w:eastAsia="Century Gothic" w:hAnsi="Century Gothic"/>
          <w:sz w:val="24"/>
          <w:szCs w:val="24"/>
          <w:vertAlign w:val="superscript"/>
          <w:rtl w:val="0"/>
        </w:rPr>
        <w:t xml:space="preserve"> 2</w:t>
      </w:r>
      <w:r w:rsidDel="00000000" w:rsidR="00000000" w:rsidRPr="00000000">
        <w:rPr>
          <w:rFonts w:ascii="Century Gothic" w:cs="Century Gothic" w:eastAsia="Century Gothic" w:hAnsi="Century Gothic"/>
          <w:sz w:val="24"/>
          <w:szCs w:val="24"/>
          <w:rtl w:val="0"/>
        </w:rPr>
        <w:t xml:space="preserve">and he is the atoning sacrifice for our sins, and not for ours only but also for the sins of the whole world.</w:t>
      </w:r>
    </w:p>
    <w:p w:rsidR="00000000" w:rsidDel="00000000" w:rsidP="00000000" w:rsidRDefault="00000000" w:rsidRPr="00000000" w14:paraId="0000005A">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This is the Word of the Lord. </w:t>
      </w:r>
    </w:p>
    <w:p w:rsidR="00000000" w:rsidDel="00000000" w:rsidP="00000000" w:rsidRDefault="00000000" w:rsidRPr="00000000" w14:paraId="0000005B">
      <w:pPr>
        <w:rPr>
          <w:rFonts w:ascii="Century Gothic" w:cs="Century Gothic" w:eastAsia="Century Gothic" w:hAnsi="Century Gothic"/>
          <w:color w:val="93c47d"/>
          <w:sz w:val="24"/>
          <w:szCs w:val="24"/>
        </w:rPr>
      </w:pPr>
      <w:r w:rsidDel="00000000" w:rsidR="00000000" w:rsidRPr="00000000">
        <w:rPr>
          <w:rFonts w:ascii="Century Gothic" w:cs="Century Gothic" w:eastAsia="Century Gothic" w:hAnsi="Century Gothic"/>
          <w:b w:val="1"/>
          <w:sz w:val="24"/>
          <w:szCs w:val="24"/>
          <w:rtl w:val="0"/>
        </w:rPr>
        <w:t xml:space="preserve">Thanks be to God.</w:t>
      </w:r>
      <w:r w:rsidDel="00000000" w:rsidR="00000000" w:rsidRPr="00000000">
        <w:rPr>
          <w:rFonts w:ascii="Century Gothic" w:cs="Century Gothic" w:eastAsia="Century Gothic" w:hAnsi="Century Gothic"/>
          <w:b w:val="1"/>
          <w:color w:val="93c47d"/>
          <w:sz w:val="24"/>
          <w:szCs w:val="24"/>
          <w:rtl w:val="0"/>
        </w:rPr>
        <w:t xml:space="preserve"> </w:t>
      </w:r>
      <w:r w:rsidDel="00000000" w:rsidR="00000000" w:rsidRPr="00000000">
        <w:rPr>
          <w:rtl w:val="0"/>
        </w:rPr>
      </w:r>
    </w:p>
    <w:p w:rsidR="00000000" w:rsidDel="00000000" w:rsidP="00000000" w:rsidRDefault="00000000" w:rsidRPr="00000000" w14:paraId="0000005C">
      <w:pPr>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5D">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u w:val="single"/>
          <w:rtl w:val="0"/>
        </w:rPr>
        <w:t xml:space="preserve">Gospel: John 20:19-31(English)</w:t>
      </w:r>
      <w:r w:rsidDel="00000000" w:rsidR="00000000" w:rsidRPr="00000000">
        <w:rPr>
          <w:rtl w:val="0"/>
        </w:rPr>
      </w:r>
    </w:p>
    <w:p w:rsidR="00000000" w:rsidDel="00000000" w:rsidP="00000000" w:rsidRDefault="00000000" w:rsidRPr="00000000" w14:paraId="0000005E">
      <w:pPr>
        <w:pStyle w:val="Heading3"/>
        <w:keepNext w:val="0"/>
        <w:keepLines w:val="0"/>
        <w:pBdr>
          <w:bottom w:color="auto" w:space="0" w:sz="0" w:val="none"/>
        </w:pBdr>
        <w:shd w:fill="ffffff" w:val="clear"/>
        <w:spacing w:after="120" w:before="120" w:lineRule="auto"/>
        <w:rPr>
          <w:rFonts w:ascii="Century Gothic" w:cs="Century Gothic" w:eastAsia="Century Gothic" w:hAnsi="Century Gothic"/>
          <w:i w:val="1"/>
          <w:color w:val="000000"/>
          <w:sz w:val="24"/>
          <w:szCs w:val="24"/>
        </w:rPr>
      </w:pPr>
      <w:bookmarkStart w:colFirst="0" w:colLast="0" w:name="_vdcwycuytkd2" w:id="2"/>
      <w:bookmarkEnd w:id="2"/>
      <w:r w:rsidDel="00000000" w:rsidR="00000000" w:rsidRPr="00000000">
        <w:rPr>
          <w:rFonts w:ascii="Century Gothic" w:cs="Century Gothic" w:eastAsia="Century Gothic" w:hAnsi="Century Gothic"/>
          <w:i w:val="1"/>
          <w:color w:val="000000"/>
          <w:sz w:val="24"/>
          <w:szCs w:val="24"/>
          <w:rtl w:val="0"/>
        </w:rPr>
        <w:t xml:space="preserve">The story of Easter continues as the risen Jesus appears to his disciples. His words to Thomas offer a blessing to all who entrust themselves in faith to the risen Lord.</w:t>
      </w:r>
    </w:p>
    <w:p w:rsidR="00000000" w:rsidDel="00000000" w:rsidP="00000000" w:rsidRDefault="00000000" w:rsidRPr="00000000" w14:paraId="0000005F">
      <w:pPr>
        <w:pStyle w:val="Heading3"/>
        <w:keepNext w:val="0"/>
        <w:keepLines w:val="0"/>
        <w:pBdr>
          <w:bottom w:color="auto" w:space="0" w:sz="0" w:val="none"/>
        </w:pBdr>
        <w:shd w:fill="ffffff" w:val="clear"/>
        <w:spacing w:after="0" w:before="0" w:lineRule="auto"/>
        <w:rPr>
          <w:rFonts w:ascii="Century Gothic" w:cs="Century Gothic" w:eastAsia="Century Gothic" w:hAnsi="Century Gothic"/>
          <w:color w:val="000000"/>
          <w:sz w:val="24"/>
          <w:szCs w:val="24"/>
        </w:rPr>
      </w:pPr>
      <w:bookmarkStart w:colFirst="0" w:colLast="0" w:name="_vdcwycuytkd2" w:id="2"/>
      <w:bookmarkEnd w:id="2"/>
      <w:r w:rsidDel="00000000" w:rsidR="00000000" w:rsidRPr="00000000">
        <w:rPr>
          <w:rFonts w:ascii="Century Gothic" w:cs="Century Gothic" w:eastAsia="Century Gothic" w:hAnsi="Century Gothic"/>
          <w:color w:val="000000"/>
          <w:sz w:val="24"/>
          <w:szCs w:val="24"/>
          <w:vertAlign w:val="superscript"/>
          <w:rtl w:val="0"/>
        </w:rPr>
        <w:t xml:space="preserve">19</w:t>
      </w:r>
      <w:r w:rsidDel="00000000" w:rsidR="00000000" w:rsidRPr="00000000">
        <w:rPr>
          <w:rFonts w:ascii="Century Gothic" w:cs="Century Gothic" w:eastAsia="Century Gothic" w:hAnsi="Century Gothic"/>
          <w:color w:val="000000"/>
          <w:sz w:val="24"/>
          <w:szCs w:val="24"/>
          <w:rtl w:val="0"/>
        </w:rPr>
        <w:t xml:space="preserve">When it was evening on that day, the first day of the week, and the doors of the house where the disciples had met were locked for fear of the Judeans, Jesus came and stood among them and said, “Peace be with you.” </w:t>
      </w:r>
      <w:r w:rsidDel="00000000" w:rsidR="00000000" w:rsidRPr="00000000">
        <w:rPr>
          <w:rFonts w:ascii="Century Gothic" w:cs="Century Gothic" w:eastAsia="Century Gothic" w:hAnsi="Century Gothic"/>
          <w:color w:val="000000"/>
          <w:sz w:val="24"/>
          <w:szCs w:val="24"/>
          <w:vertAlign w:val="superscript"/>
          <w:rtl w:val="0"/>
        </w:rPr>
        <w:t xml:space="preserve">20</w:t>
      </w:r>
      <w:r w:rsidDel="00000000" w:rsidR="00000000" w:rsidRPr="00000000">
        <w:rPr>
          <w:rFonts w:ascii="Century Gothic" w:cs="Century Gothic" w:eastAsia="Century Gothic" w:hAnsi="Century Gothic"/>
          <w:color w:val="000000"/>
          <w:sz w:val="24"/>
          <w:szCs w:val="24"/>
          <w:rtl w:val="0"/>
        </w:rPr>
        <w:t xml:space="preserve">After he said this, he showed them his hands and his side. Then the disciples rejoiced when they saw the Lord. </w:t>
      </w:r>
      <w:r w:rsidDel="00000000" w:rsidR="00000000" w:rsidRPr="00000000">
        <w:rPr>
          <w:rFonts w:ascii="Century Gothic" w:cs="Century Gothic" w:eastAsia="Century Gothic" w:hAnsi="Century Gothic"/>
          <w:color w:val="000000"/>
          <w:sz w:val="24"/>
          <w:szCs w:val="24"/>
          <w:vertAlign w:val="superscript"/>
          <w:rtl w:val="0"/>
        </w:rPr>
        <w:t xml:space="preserve">21</w:t>
      </w:r>
      <w:r w:rsidDel="00000000" w:rsidR="00000000" w:rsidRPr="00000000">
        <w:rPr>
          <w:rFonts w:ascii="Century Gothic" w:cs="Century Gothic" w:eastAsia="Century Gothic" w:hAnsi="Century Gothic"/>
          <w:color w:val="000000"/>
          <w:sz w:val="24"/>
          <w:szCs w:val="24"/>
          <w:rtl w:val="0"/>
        </w:rPr>
        <w:t xml:space="preserve">Jesus said to them again, “Peace be with you. As the Father has sent me, so I send you.”</w:t>
      </w:r>
      <w:r w:rsidDel="00000000" w:rsidR="00000000" w:rsidRPr="00000000">
        <w:rPr>
          <w:rFonts w:ascii="Century Gothic" w:cs="Century Gothic" w:eastAsia="Century Gothic" w:hAnsi="Century Gothic"/>
          <w:color w:val="000000"/>
          <w:sz w:val="24"/>
          <w:szCs w:val="24"/>
          <w:vertAlign w:val="superscript"/>
          <w:rtl w:val="0"/>
        </w:rPr>
        <w:t xml:space="preserve"> 22</w:t>
      </w:r>
      <w:r w:rsidDel="00000000" w:rsidR="00000000" w:rsidRPr="00000000">
        <w:rPr>
          <w:rFonts w:ascii="Century Gothic" w:cs="Century Gothic" w:eastAsia="Century Gothic" w:hAnsi="Century Gothic"/>
          <w:color w:val="000000"/>
          <w:sz w:val="24"/>
          <w:szCs w:val="24"/>
          <w:rtl w:val="0"/>
        </w:rPr>
        <w:t xml:space="preserve">When he had said this, he breathed on them and said to them, “Receive the Holy Spirit. </w:t>
      </w:r>
      <w:r w:rsidDel="00000000" w:rsidR="00000000" w:rsidRPr="00000000">
        <w:rPr>
          <w:rFonts w:ascii="Century Gothic" w:cs="Century Gothic" w:eastAsia="Century Gothic" w:hAnsi="Century Gothic"/>
          <w:color w:val="000000"/>
          <w:sz w:val="24"/>
          <w:szCs w:val="24"/>
          <w:vertAlign w:val="superscript"/>
          <w:rtl w:val="0"/>
        </w:rPr>
        <w:t xml:space="preserve">23</w:t>
      </w:r>
      <w:r w:rsidDel="00000000" w:rsidR="00000000" w:rsidRPr="00000000">
        <w:rPr>
          <w:rFonts w:ascii="Century Gothic" w:cs="Century Gothic" w:eastAsia="Century Gothic" w:hAnsi="Century Gothic"/>
          <w:color w:val="000000"/>
          <w:sz w:val="24"/>
          <w:szCs w:val="24"/>
          <w:rtl w:val="0"/>
        </w:rPr>
        <w:t xml:space="preserve">If you forgive the sins of any, they are forgiven them; if you retain the sins of any, they are retained.”</w:t>
      </w:r>
    </w:p>
    <w:p w:rsidR="00000000" w:rsidDel="00000000" w:rsidP="00000000" w:rsidRDefault="00000000" w:rsidRPr="00000000" w14:paraId="00000060">
      <w:pPr>
        <w:pStyle w:val="Heading3"/>
        <w:keepNext w:val="0"/>
        <w:keepLines w:val="0"/>
        <w:pBdr>
          <w:bottom w:color="auto" w:space="0" w:sz="0" w:val="none"/>
        </w:pBdr>
        <w:shd w:fill="ffffff" w:val="clear"/>
        <w:spacing w:after="0" w:before="0" w:lineRule="auto"/>
        <w:rPr>
          <w:rFonts w:ascii="Century Gothic" w:cs="Century Gothic" w:eastAsia="Century Gothic" w:hAnsi="Century Gothic"/>
          <w:color w:val="000000"/>
          <w:sz w:val="24"/>
          <w:szCs w:val="24"/>
        </w:rPr>
      </w:pPr>
      <w:bookmarkStart w:colFirst="0" w:colLast="0" w:name="_vdcwycuytkd2" w:id="2"/>
      <w:bookmarkEnd w:id="2"/>
      <w:r w:rsidDel="00000000" w:rsidR="00000000" w:rsidRPr="00000000">
        <w:rPr>
          <w:rtl w:val="0"/>
        </w:rPr>
      </w:r>
    </w:p>
    <w:p w:rsidR="00000000" w:rsidDel="00000000" w:rsidP="00000000" w:rsidRDefault="00000000" w:rsidRPr="00000000" w14:paraId="00000061">
      <w:pPr>
        <w:pStyle w:val="Heading3"/>
        <w:keepNext w:val="0"/>
        <w:keepLines w:val="0"/>
        <w:pBdr>
          <w:bottom w:color="auto" w:space="0" w:sz="0" w:val="none"/>
        </w:pBdr>
        <w:shd w:fill="ffffff" w:val="clear"/>
        <w:spacing w:after="0" w:before="0" w:lineRule="auto"/>
        <w:rPr>
          <w:rFonts w:ascii="Century Gothic" w:cs="Century Gothic" w:eastAsia="Century Gothic" w:hAnsi="Century Gothic"/>
          <w:color w:val="000000"/>
          <w:sz w:val="24"/>
          <w:szCs w:val="24"/>
        </w:rPr>
      </w:pPr>
      <w:bookmarkStart w:colFirst="0" w:colLast="0" w:name="_vdcwycuytkd2" w:id="2"/>
      <w:bookmarkEnd w:id="2"/>
      <w:r w:rsidDel="00000000" w:rsidR="00000000" w:rsidRPr="00000000">
        <w:rPr>
          <w:rFonts w:ascii="Century Gothic" w:cs="Century Gothic" w:eastAsia="Century Gothic" w:hAnsi="Century Gothic"/>
          <w:color w:val="000000"/>
          <w:sz w:val="24"/>
          <w:szCs w:val="24"/>
          <w:rtl w:val="0"/>
        </w:rPr>
        <w:t xml:space="preserve">  </w:t>
      </w:r>
      <w:r w:rsidDel="00000000" w:rsidR="00000000" w:rsidRPr="00000000">
        <w:rPr>
          <w:rFonts w:ascii="Century Gothic" w:cs="Century Gothic" w:eastAsia="Century Gothic" w:hAnsi="Century Gothic"/>
          <w:color w:val="000000"/>
          <w:sz w:val="24"/>
          <w:szCs w:val="24"/>
          <w:vertAlign w:val="superscript"/>
          <w:rtl w:val="0"/>
        </w:rPr>
        <w:t xml:space="preserve">24</w:t>
      </w:r>
      <w:r w:rsidDel="00000000" w:rsidR="00000000" w:rsidRPr="00000000">
        <w:rPr>
          <w:rFonts w:ascii="Century Gothic" w:cs="Century Gothic" w:eastAsia="Century Gothic" w:hAnsi="Century Gothic"/>
          <w:color w:val="000000"/>
          <w:sz w:val="24"/>
          <w:szCs w:val="24"/>
          <w:rtl w:val="0"/>
        </w:rPr>
        <w:t xml:space="preserve">But Thomas (who was called the Twin), one of the twelve, was not with them when Jesus came. </w:t>
      </w:r>
      <w:r w:rsidDel="00000000" w:rsidR="00000000" w:rsidRPr="00000000">
        <w:rPr>
          <w:rFonts w:ascii="Century Gothic" w:cs="Century Gothic" w:eastAsia="Century Gothic" w:hAnsi="Century Gothic"/>
          <w:color w:val="000000"/>
          <w:sz w:val="24"/>
          <w:szCs w:val="24"/>
          <w:vertAlign w:val="superscript"/>
          <w:rtl w:val="0"/>
        </w:rPr>
        <w:t xml:space="preserve">25</w:t>
      </w:r>
      <w:r w:rsidDel="00000000" w:rsidR="00000000" w:rsidRPr="00000000">
        <w:rPr>
          <w:rFonts w:ascii="Century Gothic" w:cs="Century Gothic" w:eastAsia="Century Gothic" w:hAnsi="Century Gothic"/>
          <w:color w:val="000000"/>
          <w:sz w:val="24"/>
          <w:szCs w:val="24"/>
          <w:rtl w:val="0"/>
        </w:rPr>
        <w:t xml:space="preserve">So the other disciples told him, “We have seen the Lord.” But he said to them, “Unless I see the mark of the nails in his hands, and put my finger in the mark of the nails and my hand in his side, I will not believe.”</w:t>
      </w:r>
    </w:p>
    <w:p w:rsidR="00000000" w:rsidDel="00000000" w:rsidP="00000000" w:rsidRDefault="00000000" w:rsidRPr="00000000" w14:paraId="00000062">
      <w:pPr>
        <w:pStyle w:val="Heading3"/>
        <w:keepNext w:val="0"/>
        <w:keepLines w:val="0"/>
        <w:pBdr>
          <w:bottom w:color="auto" w:space="0" w:sz="0" w:val="none"/>
        </w:pBdr>
        <w:shd w:fill="ffffff" w:val="clear"/>
        <w:spacing w:after="0" w:before="0" w:lineRule="auto"/>
        <w:rPr>
          <w:rFonts w:ascii="Century Gothic" w:cs="Century Gothic" w:eastAsia="Century Gothic" w:hAnsi="Century Gothic"/>
          <w:color w:val="000000"/>
          <w:sz w:val="24"/>
          <w:szCs w:val="24"/>
        </w:rPr>
      </w:pPr>
      <w:bookmarkStart w:colFirst="0" w:colLast="0" w:name="_vdcwycuytkd2" w:id="2"/>
      <w:bookmarkEnd w:id="2"/>
      <w:r w:rsidDel="00000000" w:rsidR="00000000" w:rsidRPr="00000000">
        <w:rPr>
          <w:rFonts w:ascii="Century Gothic" w:cs="Century Gothic" w:eastAsia="Century Gothic" w:hAnsi="Century Gothic"/>
          <w:color w:val="000000"/>
          <w:sz w:val="24"/>
          <w:szCs w:val="24"/>
          <w:rtl w:val="0"/>
        </w:rPr>
        <w:t xml:space="preserve"> </w:t>
      </w:r>
      <w:r w:rsidDel="00000000" w:rsidR="00000000" w:rsidRPr="00000000">
        <w:rPr>
          <w:rFonts w:ascii="Century Gothic" w:cs="Century Gothic" w:eastAsia="Century Gothic" w:hAnsi="Century Gothic"/>
          <w:color w:val="000000"/>
          <w:sz w:val="24"/>
          <w:szCs w:val="24"/>
          <w:vertAlign w:val="superscript"/>
          <w:rtl w:val="0"/>
        </w:rPr>
        <w:t xml:space="preserve"> 26</w:t>
      </w:r>
      <w:r w:rsidDel="00000000" w:rsidR="00000000" w:rsidRPr="00000000">
        <w:rPr>
          <w:rFonts w:ascii="Century Gothic" w:cs="Century Gothic" w:eastAsia="Century Gothic" w:hAnsi="Century Gothic"/>
          <w:color w:val="000000"/>
          <w:sz w:val="24"/>
          <w:szCs w:val="24"/>
          <w:rtl w:val="0"/>
        </w:rPr>
        <w:t xml:space="preserve">A week later his disciples were again in the house, and Thomas was with them. Although the doors were shut, Jesus came and stood among them and said, “Peace be with you.” </w:t>
      </w:r>
      <w:r w:rsidDel="00000000" w:rsidR="00000000" w:rsidRPr="00000000">
        <w:rPr>
          <w:rFonts w:ascii="Century Gothic" w:cs="Century Gothic" w:eastAsia="Century Gothic" w:hAnsi="Century Gothic"/>
          <w:color w:val="000000"/>
          <w:sz w:val="24"/>
          <w:szCs w:val="24"/>
          <w:vertAlign w:val="superscript"/>
          <w:rtl w:val="0"/>
        </w:rPr>
        <w:t xml:space="preserve">27</w:t>
      </w:r>
      <w:r w:rsidDel="00000000" w:rsidR="00000000" w:rsidRPr="00000000">
        <w:rPr>
          <w:rFonts w:ascii="Century Gothic" w:cs="Century Gothic" w:eastAsia="Century Gothic" w:hAnsi="Century Gothic"/>
          <w:color w:val="000000"/>
          <w:sz w:val="24"/>
          <w:szCs w:val="24"/>
          <w:rtl w:val="0"/>
        </w:rPr>
        <w:t xml:space="preserve">Then he said to Thomas, “Put your finger here and see my hands. Reach out your hand and put it in my side. Do not doubt but believe.” </w:t>
      </w:r>
      <w:r w:rsidDel="00000000" w:rsidR="00000000" w:rsidRPr="00000000">
        <w:rPr>
          <w:rFonts w:ascii="Century Gothic" w:cs="Century Gothic" w:eastAsia="Century Gothic" w:hAnsi="Century Gothic"/>
          <w:color w:val="000000"/>
          <w:sz w:val="24"/>
          <w:szCs w:val="24"/>
          <w:vertAlign w:val="superscript"/>
          <w:rtl w:val="0"/>
        </w:rPr>
        <w:t xml:space="preserve">28</w:t>
      </w:r>
      <w:r w:rsidDel="00000000" w:rsidR="00000000" w:rsidRPr="00000000">
        <w:rPr>
          <w:rFonts w:ascii="Century Gothic" w:cs="Century Gothic" w:eastAsia="Century Gothic" w:hAnsi="Century Gothic"/>
          <w:color w:val="000000"/>
          <w:sz w:val="24"/>
          <w:szCs w:val="24"/>
          <w:rtl w:val="0"/>
        </w:rPr>
        <w:t xml:space="preserve">Thomas answered him, “My Lord and my God!” </w:t>
      </w:r>
      <w:r w:rsidDel="00000000" w:rsidR="00000000" w:rsidRPr="00000000">
        <w:rPr>
          <w:rFonts w:ascii="Century Gothic" w:cs="Century Gothic" w:eastAsia="Century Gothic" w:hAnsi="Century Gothic"/>
          <w:color w:val="000000"/>
          <w:sz w:val="24"/>
          <w:szCs w:val="24"/>
          <w:vertAlign w:val="superscript"/>
          <w:rtl w:val="0"/>
        </w:rPr>
        <w:t xml:space="preserve">29</w:t>
      </w:r>
      <w:r w:rsidDel="00000000" w:rsidR="00000000" w:rsidRPr="00000000">
        <w:rPr>
          <w:rFonts w:ascii="Century Gothic" w:cs="Century Gothic" w:eastAsia="Century Gothic" w:hAnsi="Century Gothic"/>
          <w:color w:val="000000"/>
          <w:sz w:val="24"/>
          <w:szCs w:val="24"/>
          <w:rtl w:val="0"/>
        </w:rPr>
        <w:t xml:space="preserve">Jesus said to him, “Have you believed because you have seen me? Blessed are those who have not seen and yet have come to believe.”</w:t>
      </w:r>
    </w:p>
    <w:p w:rsidR="00000000" w:rsidDel="00000000" w:rsidP="00000000" w:rsidRDefault="00000000" w:rsidRPr="00000000" w14:paraId="00000063">
      <w:pPr>
        <w:pStyle w:val="Heading3"/>
        <w:keepNext w:val="0"/>
        <w:keepLines w:val="0"/>
        <w:pBdr>
          <w:bottom w:color="auto" w:space="0" w:sz="0" w:val="none"/>
        </w:pBdr>
        <w:shd w:fill="ffffff" w:val="clear"/>
        <w:spacing w:after="0" w:before="0" w:lineRule="auto"/>
        <w:rPr>
          <w:rFonts w:ascii="Century Gothic" w:cs="Century Gothic" w:eastAsia="Century Gothic" w:hAnsi="Century Gothic"/>
          <w:color w:val="000000"/>
          <w:sz w:val="24"/>
          <w:szCs w:val="24"/>
        </w:rPr>
      </w:pPr>
      <w:bookmarkStart w:colFirst="0" w:colLast="0" w:name="_vdcwycuytkd2" w:id="2"/>
      <w:bookmarkEnd w:id="2"/>
      <w:r w:rsidDel="00000000" w:rsidR="00000000" w:rsidRPr="00000000">
        <w:rPr>
          <w:rtl w:val="0"/>
        </w:rPr>
      </w:r>
    </w:p>
    <w:p w:rsidR="00000000" w:rsidDel="00000000" w:rsidP="00000000" w:rsidRDefault="00000000" w:rsidRPr="00000000" w14:paraId="00000064">
      <w:pPr>
        <w:pStyle w:val="Heading3"/>
        <w:keepNext w:val="0"/>
        <w:keepLines w:val="0"/>
        <w:pBdr>
          <w:bottom w:color="auto" w:space="0" w:sz="0" w:val="none"/>
        </w:pBdr>
        <w:shd w:fill="ffffff" w:val="clear"/>
        <w:spacing w:after="0" w:before="0" w:lineRule="auto"/>
        <w:rPr>
          <w:rFonts w:ascii="Century Gothic" w:cs="Century Gothic" w:eastAsia="Century Gothic" w:hAnsi="Century Gothic"/>
          <w:color w:val="000000"/>
          <w:sz w:val="24"/>
          <w:szCs w:val="24"/>
        </w:rPr>
      </w:pPr>
      <w:bookmarkStart w:colFirst="0" w:colLast="0" w:name="_iys5zam9jwoo" w:id="3"/>
      <w:bookmarkEnd w:id="3"/>
      <w:r w:rsidDel="00000000" w:rsidR="00000000" w:rsidRPr="00000000">
        <w:rPr>
          <w:rFonts w:ascii="Century Gothic" w:cs="Century Gothic" w:eastAsia="Century Gothic" w:hAnsi="Century Gothic"/>
          <w:color w:val="000000"/>
          <w:sz w:val="24"/>
          <w:szCs w:val="24"/>
          <w:rtl w:val="0"/>
        </w:rPr>
        <w:t xml:space="preserve">  </w:t>
      </w:r>
      <w:r w:rsidDel="00000000" w:rsidR="00000000" w:rsidRPr="00000000">
        <w:rPr>
          <w:rFonts w:ascii="Century Gothic" w:cs="Century Gothic" w:eastAsia="Century Gothic" w:hAnsi="Century Gothic"/>
          <w:color w:val="000000"/>
          <w:sz w:val="24"/>
          <w:szCs w:val="24"/>
          <w:vertAlign w:val="superscript"/>
          <w:rtl w:val="0"/>
        </w:rPr>
        <w:t xml:space="preserve">30</w:t>
      </w:r>
      <w:r w:rsidDel="00000000" w:rsidR="00000000" w:rsidRPr="00000000">
        <w:rPr>
          <w:rFonts w:ascii="Century Gothic" w:cs="Century Gothic" w:eastAsia="Century Gothic" w:hAnsi="Century Gothic"/>
          <w:color w:val="000000"/>
          <w:sz w:val="24"/>
          <w:szCs w:val="24"/>
          <w:rtl w:val="0"/>
        </w:rPr>
        <w:t xml:space="preserve">Now Jesus did many other signs in the presence of his disciples, which are not written in this book. </w:t>
      </w:r>
      <w:r w:rsidDel="00000000" w:rsidR="00000000" w:rsidRPr="00000000">
        <w:rPr>
          <w:rFonts w:ascii="Century Gothic" w:cs="Century Gothic" w:eastAsia="Century Gothic" w:hAnsi="Century Gothic"/>
          <w:color w:val="000000"/>
          <w:sz w:val="24"/>
          <w:szCs w:val="24"/>
          <w:vertAlign w:val="superscript"/>
          <w:rtl w:val="0"/>
        </w:rPr>
        <w:t xml:space="preserve">31</w:t>
      </w:r>
      <w:r w:rsidDel="00000000" w:rsidR="00000000" w:rsidRPr="00000000">
        <w:rPr>
          <w:rFonts w:ascii="Century Gothic" w:cs="Century Gothic" w:eastAsia="Century Gothic" w:hAnsi="Century Gothic"/>
          <w:color w:val="000000"/>
          <w:sz w:val="24"/>
          <w:szCs w:val="24"/>
          <w:rtl w:val="0"/>
        </w:rPr>
        <w:t xml:space="preserve">But these are written so that you may come to believe that Jesus is the Messiah, the Son of God, and that through believing you may have life in his name.</w:t>
      </w:r>
    </w:p>
    <w:p w:rsidR="00000000" w:rsidDel="00000000" w:rsidP="00000000" w:rsidRDefault="00000000" w:rsidRPr="00000000" w14:paraId="00000065">
      <w:pPr>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66">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This is the Gospel of the Lord. </w:t>
      </w:r>
    </w:p>
    <w:p w:rsidR="00000000" w:rsidDel="00000000" w:rsidP="00000000" w:rsidRDefault="00000000" w:rsidRPr="00000000" w14:paraId="00000067">
      <w:pPr>
        <w:rPr/>
      </w:pPr>
      <w:r w:rsidDel="00000000" w:rsidR="00000000" w:rsidRPr="00000000">
        <w:rPr>
          <w:rFonts w:ascii="Century Gothic" w:cs="Century Gothic" w:eastAsia="Century Gothic" w:hAnsi="Century Gothic"/>
          <w:b w:val="1"/>
          <w:sz w:val="24"/>
          <w:szCs w:val="24"/>
          <w:rtl w:val="0"/>
        </w:rPr>
        <w:t xml:space="preserve">Praise to you, Lord Jesus Christ.</w:t>
      </w:r>
      <w:r w:rsidDel="00000000" w:rsidR="00000000" w:rsidRPr="00000000">
        <w:rPr>
          <w:rFonts w:ascii="Century Gothic" w:cs="Century Gothic" w:eastAsia="Century Gothic" w:hAnsi="Century Gothic"/>
          <w:sz w:val="24"/>
          <w:szCs w:val="24"/>
          <w:rtl w:val="0"/>
        </w:rPr>
        <w:t xml:space="preserve"> </w:t>
      </w:r>
      <w:r w:rsidDel="00000000" w:rsidR="00000000" w:rsidRPr="00000000">
        <w:rPr>
          <w:rtl w:val="0"/>
        </w:rPr>
      </w:r>
    </w:p>
    <w:p w:rsidR="00000000" w:rsidDel="00000000" w:rsidP="00000000" w:rsidRDefault="00000000" w:rsidRPr="00000000" w14:paraId="00000068">
      <w:pPr>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69">
      <w:pPr>
        <w:rPr>
          <w:rFonts w:ascii="Century Gothic" w:cs="Century Gothic" w:eastAsia="Century Gothic" w:hAnsi="Century Gothic"/>
          <w:sz w:val="24"/>
          <w:szCs w:val="24"/>
          <w:u w:val="single"/>
        </w:rPr>
      </w:pPr>
      <w:r w:rsidDel="00000000" w:rsidR="00000000" w:rsidRPr="00000000">
        <w:rPr>
          <w:rFonts w:ascii="Century Gothic" w:cs="Century Gothic" w:eastAsia="Century Gothic" w:hAnsi="Century Gothic"/>
          <w:sz w:val="24"/>
          <w:szCs w:val="24"/>
          <w:u w:val="single"/>
          <w:rtl w:val="0"/>
        </w:rPr>
        <w:t xml:space="preserve">Gospel: John 20:19-31 (Tok Pisin)</w:t>
      </w:r>
    </w:p>
    <w:p w:rsidR="00000000" w:rsidDel="00000000" w:rsidP="00000000" w:rsidRDefault="00000000" w:rsidRPr="00000000" w14:paraId="0000006A">
      <w:pPr>
        <w:rPr>
          <w:rFonts w:ascii="Century Gothic" w:cs="Century Gothic" w:eastAsia="Century Gothic" w:hAnsi="Century Gothic"/>
          <w:sz w:val="24"/>
          <w:szCs w:val="24"/>
          <w:highlight w:val="white"/>
        </w:rPr>
      </w:pPr>
      <w:r w:rsidDel="00000000" w:rsidR="00000000" w:rsidRPr="00000000">
        <w:rPr>
          <w:rFonts w:ascii="Century Gothic" w:cs="Century Gothic" w:eastAsia="Century Gothic" w:hAnsi="Century Gothic"/>
          <w:sz w:val="24"/>
          <w:szCs w:val="24"/>
          <w:highlight w:val="white"/>
          <w:rtl w:val="0"/>
        </w:rPr>
        <w:t xml:space="preserve">From: </w:t>
      </w:r>
      <w:r w:rsidDel="00000000" w:rsidR="00000000" w:rsidRPr="00000000">
        <w:rPr>
          <w:rFonts w:ascii="Century Gothic" w:cs="Century Gothic" w:eastAsia="Century Gothic" w:hAnsi="Century Gothic"/>
          <w:i w:val="1"/>
          <w:sz w:val="24"/>
          <w:szCs w:val="24"/>
          <w:highlight w:val="white"/>
          <w:rtl w:val="0"/>
        </w:rPr>
        <w:t xml:space="preserve">Buk Baibel</w:t>
      </w:r>
      <w:r w:rsidDel="00000000" w:rsidR="00000000" w:rsidRPr="00000000">
        <w:rPr>
          <w:rFonts w:ascii="Century Gothic" w:cs="Century Gothic" w:eastAsia="Century Gothic" w:hAnsi="Century Gothic"/>
          <w:sz w:val="24"/>
          <w:szCs w:val="24"/>
          <w:highlight w:val="white"/>
          <w:rtl w:val="0"/>
        </w:rPr>
        <w:t xml:space="preserve">, published by The Bible Society, Papua New Guinea (2018)</w:t>
      </w:r>
    </w:p>
    <w:p w:rsidR="00000000" w:rsidDel="00000000" w:rsidP="00000000" w:rsidRDefault="00000000" w:rsidRPr="00000000" w14:paraId="0000006B">
      <w:pPr>
        <w:rPr>
          <w:rFonts w:ascii="Century Gothic" w:cs="Century Gothic" w:eastAsia="Century Gothic" w:hAnsi="Century Gothic"/>
          <w:sz w:val="24"/>
          <w:szCs w:val="24"/>
          <w:highlight w:val="white"/>
        </w:rPr>
      </w:pPr>
      <w:r w:rsidDel="00000000" w:rsidR="00000000" w:rsidRPr="00000000">
        <w:rPr>
          <w:rtl w:val="0"/>
        </w:rPr>
      </w:r>
    </w:p>
    <w:p w:rsidR="00000000" w:rsidDel="00000000" w:rsidP="00000000" w:rsidRDefault="00000000" w:rsidRPr="00000000" w14:paraId="0000006C">
      <w:pPr>
        <w:rPr>
          <w:rFonts w:ascii="Century Gothic" w:cs="Century Gothic" w:eastAsia="Century Gothic" w:hAnsi="Century Gothic"/>
          <w:sz w:val="24"/>
          <w:szCs w:val="24"/>
          <w:highlight w:val="white"/>
        </w:rPr>
      </w:pPr>
      <w:r w:rsidDel="00000000" w:rsidR="00000000" w:rsidRPr="00000000">
        <w:rPr>
          <w:rFonts w:ascii="Century Gothic" w:cs="Century Gothic" w:eastAsia="Century Gothic" w:hAnsi="Century Gothic"/>
          <w:sz w:val="24"/>
          <w:szCs w:val="24"/>
          <w:highlight w:val="white"/>
          <w:vertAlign w:val="superscript"/>
          <w:rtl w:val="0"/>
        </w:rPr>
        <w:t xml:space="preserve">19</w:t>
      </w:r>
      <w:r w:rsidDel="00000000" w:rsidR="00000000" w:rsidRPr="00000000">
        <w:rPr>
          <w:rFonts w:ascii="Century Gothic" w:cs="Century Gothic" w:eastAsia="Century Gothic" w:hAnsi="Century Gothic"/>
          <w:sz w:val="24"/>
          <w:szCs w:val="24"/>
          <w:highlight w:val="white"/>
          <w:rtl w:val="0"/>
        </w:rPr>
        <w:t xml:space="preserve"> Ol disaipel i pret long ol Juda, olsem na ol i lokim ol dua bilong dispela haus ol i stap long en. San i go daun pinis long dispela namba wan de bilong wok, na Jisas i kam sanap namel long ol. Na em i tokim ol olsem, “Bel bilong yupela i ken i stap isi.” </w:t>
      </w:r>
      <w:r w:rsidDel="00000000" w:rsidR="00000000" w:rsidRPr="00000000">
        <w:rPr>
          <w:rFonts w:ascii="Century Gothic" w:cs="Century Gothic" w:eastAsia="Century Gothic" w:hAnsi="Century Gothic"/>
          <w:sz w:val="24"/>
          <w:szCs w:val="24"/>
          <w:highlight w:val="white"/>
          <w:vertAlign w:val="superscript"/>
          <w:rtl w:val="0"/>
        </w:rPr>
        <w:t xml:space="preserve">20</w:t>
      </w:r>
      <w:r w:rsidDel="00000000" w:rsidR="00000000" w:rsidRPr="00000000">
        <w:rPr>
          <w:rFonts w:ascii="Century Gothic" w:cs="Century Gothic" w:eastAsia="Century Gothic" w:hAnsi="Century Gothic"/>
          <w:sz w:val="24"/>
          <w:szCs w:val="24"/>
          <w:highlight w:val="white"/>
          <w:rtl w:val="0"/>
        </w:rPr>
        <w:t xml:space="preserve"> Em i tok olsem, ne em i slim han no sait bilong en long ol. Ol disaipel i lokim Bikpela, na bel bilong ol i amamas. </w:t>
      </w:r>
      <w:r w:rsidDel="00000000" w:rsidR="00000000" w:rsidRPr="00000000">
        <w:rPr>
          <w:rFonts w:ascii="Century Gothic" w:cs="Century Gothic" w:eastAsia="Century Gothic" w:hAnsi="Century Gothic"/>
          <w:sz w:val="24"/>
          <w:szCs w:val="24"/>
          <w:highlight w:val="white"/>
          <w:vertAlign w:val="superscript"/>
          <w:rtl w:val="0"/>
        </w:rPr>
        <w:t xml:space="preserve">21</w:t>
      </w:r>
      <w:r w:rsidDel="00000000" w:rsidR="00000000" w:rsidRPr="00000000">
        <w:rPr>
          <w:rFonts w:ascii="Century Gothic" w:cs="Century Gothic" w:eastAsia="Century Gothic" w:hAnsi="Century Gothic"/>
          <w:sz w:val="24"/>
          <w:szCs w:val="24"/>
          <w:highlight w:val="white"/>
          <w:rtl w:val="0"/>
        </w:rPr>
        <w:t xml:space="preserve"> Na Jisas i tokim ol gen, “Bel bilong yupela i ken i stap isi. Papa i bin salim mi na mi kam, na olsem tasol mi slaim yupela i go.” </w:t>
      </w:r>
      <w:r w:rsidDel="00000000" w:rsidR="00000000" w:rsidRPr="00000000">
        <w:rPr>
          <w:rFonts w:ascii="Century Gothic" w:cs="Century Gothic" w:eastAsia="Century Gothic" w:hAnsi="Century Gothic"/>
          <w:sz w:val="24"/>
          <w:szCs w:val="24"/>
          <w:highlight w:val="white"/>
          <w:vertAlign w:val="superscript"/>
          <w:rtl w:val="0"/>
        </w:rPr>
        <w:t xml:space="preserve">22</w:t>
      </w:r>
      <w:r w:rsidDel="00000000" w:rsidR="00000000" w:rsidRPr="00000000">
        <w:rPr>
          <w:rFonts w:ascii="Century Gothic" w:cs="Century Gothic" w:eastAsia="Century Gothic" w:hAnsi="Century Gothic"/>
          <w:sz w:val="24"/>
          <w:szCs w:val="24"/>
          <w:highlight w:val="white"/>
          <w:rtl w:val="0"/>
        </w:rPr>
        <w:t xml:space="preserve"> Em i tok olsem, na em i winim win bilong en i go long ol, na i tokim ol olsem, “Yupela kisim Holi Spirit. </w:t>
      </w:r>
      <w:r w:rsidDel="00000000" w:rsidR="00000000" w:rsidRPr="00000000">
        <w:rPr>
          <w:rFonts w:ascii="Century Gothic" w:cs="Century Gothic" w:eastAsia="Century Gothic" w:hAnsi="Century Gothic"/>
          <w:sz w:val="24"/>
          <w:szCs w:val="24"/>
          <w:highlight w:val="white"/>
          <w:vertAlign w:val="superscript"/>
          <w:rtl w:val="0"/>
        </w:rPr>
        <w:t xml:space="preserve">23</w:t>
      </w:r>
      <w:r w:rsidDel="00000000" w:rsidR="00000000" w:rsidRPr="00000000">
        <w:rPr>
          <w:rFonts w:ascii="Century Gothic" w:cs="Century Gothic" w:eastAsia="Century Gothic" w:hAnsi="Century Gothic"/>
          <w:sz w:val="24"/>
          <w:szCs w:val="24"/>
          <w:highlight w:val="white"/>
          <w:rtl w:val="0"/>
        </w:rPr>
        <w:t xml:space="preserve"> Sapos yupela i lusim sin i lus. Na sapos yupela i no lusim sin bilong ol man, orait sin bilong ol bai i stap yet.”</w:t>
      </w:r>
    </w:p>
    <w:p w:rsidR="00000000" w:rsidDel="00000000" w:rsidP="00000000" w:rsidRDefault="00000000" w:rsidRPr="00000000" w14:paraId="0000006D">
      <w:pPr>
        <w:rPr>
          <w:rFonts w:ascii="Century Gothic" w:cs="Century Gothic" w:eastAsia="Century Gothic" w:hAnsi="Century Gothic"/>
          <w:sz w:val="24"/>
          <w:szCs w:val="24"/>
          <w:highlight w:val="white"/>
        </w:rPr>
      </w:pPr>
      <w:r w:rsidDel="00000000" w:rsidR="00000000" w:rsidRPr="00000000">
        <w:rPr>
          <w:rtl w:val="0"/>
        </w:rPr>
      </w:r>
    </w:p>
    <w:p w:rsidR="00000000" w:rsidDel="00000000" w:rsidP="00000000" w:rsidRDefault="00000000" w:rsidRPr="00000000" w14:paraId="0000006E">
      <w:pPr>
        <w:rPr>
          <w:rFonts w:ascii="Century Gothic" w:cs="Century Gothic" w:eastAsia="Century Gothic" w:hAnsi="Century Gothic"/>
          <w:sz w:val="24"/>
          <w:szCs w:val="24"/>
          <w:highlight w:val="white"/>
        </w:rPr>
      </w:pPr>
      <w:r w:rsidDel="00000000" w:rsidR="00000000" w:rsidRPr="00000000">
        <w:rPr>
          <w:rFonts w:ascii="Century Gothic" w:cs="Century Gothic" w:eastAsia="Century Gothic" w:hAnsi="Century Gothic"/>
          <w:sz w:val="24"/>
          <w:szCs w:val="24"/>
          <w:highlight w:val="white"/>
          <w:vertAlign w:val="superscript"/>
          <w:rtl w:val="0"/>
        </w:rPr>
        <w:t xml:space="preserve">24</w:t>
      </w:r>
      <w:r w:rsidDel="00000000" w:rsidR="00000000" w:rsidRPr="00000000">
        <w:rPr>
          <w:rFonts w:ascii="Century Gothic" w:cs="Century Gothic" w:eastAsia="Century Gothic" w:hAnsi="Century Gothic"/>
          <w:sz w:val="24"/>
          <w:szCs w:val="24"/>
          <w:highlight w:val="white"/>
          <w:rtl w:val="0"/>
        </w:rPr>
        <w:t xml:space="preserve"> Taim Jisas i kamap long ol disaipel, wanpela bilong ol 12-pela disaipel em i no stap wantaim ol. Em Tomas, narapela, nem bilong en Didimus. </w:t>
      </w:r>
      <w:r w:rsidDel="00000000" w:rsidR="00000000" w:rsidRPr="00000000">
        <w:rPr>
          <w:rFonts w:ascii="Century Gothic" w:cs="Century Gothic" w:eastAsia="Century Gothic" w:hAnsi="Century Gothic"/>
          <w:sz w:val="24"/>
          <w:szCs w:val="24"/>
          <w:highlight w:val="white"/>
          <w:vertAlign w:val="superscript"/>
          <w:rtl w:val="0"/>
        </w:rPr>
        <w:t xml:space="preserve">25</w:t>
      </w:r>
      <w:r w:rsidDel="00000000" w:rsidR="00000000" w:rsidRPr="00000000">
        <w:rPr>
          <w:rFonts w:ascii="Century Gothic" w:cs="Century Gothic" w:eastAsia="Century Gothic" w:hAnsi="Century Gothic"/>
          <w:sz w:val="24"/>
          <w:szCs w:val="24"/>
          <w:highlight w:val="white"/>
          <w:rtl w:val="0"/>
        </w:rPr>
        <w:t xml:space="preserve"> Orait ol arapela disaipel i tokim em olsem, “Mipela i lukim Bikpela pinis.” Tasol Tomas i tokim ol olsem, “Sapos mi no lukim mak bilong ol nil ol i bin putin long han bilong em, na sapos mi no putim pinga bilong mi i go long mak bilong mi i golong mak bilong ol nil, na sapos mi no putin han bilong mi i go long sait bilong en, orait mi no ken bilip. Nougat tru.”</w:t>
      </w:r>
    </w:p>
    <w:p w:rsidR="00000000" w:rsidDel="00000000" w:rsidP="00000000" w:rsidRDefault="00000000" w:rsidRPr="00000000" w14:paraId="0000006F">
      <w:pPr>
        <w:ind w:firstLine="720"/>
        <w:rPr>
          <w:rFonts w:ascii="Century Gothic" w:cs="Century Gothic" w:eastAsia="Century Gothic" w:hAnsi="Century Gothic"/>
          <w:sz w:val="24"/>
          <w:szCs w:val="24"/>
          <w:highlight w:val="white"/>
        </w:rPr>
      </w:pPr>
      <w:r w:rsidDel="00000000" w:rsidR="00000000" w:rsidRPr="00000000">
        <w:rPr>
          <w:rFonts w:ascii="Century Gothic" w:cs="Century Gothic" w:eastAsia="Century Gothic" w:hAnsi="Century Gothic"/>
          <w:sz w:val="24"/>
          <w:szCs w:val="24"/>
          <w:highlight w:val="white"/>
          <w:vertAlign w:val="superscript"/>
          <w:rtl w:val="0"/>
        </w:rPr>
        <w:t xml:space="preserve">26</w:t>
      </w:r>
      <w:r w:rsidDel="00000000" w:rsidR="00000000" w:rsidRPr="00000000">
        <w:rPr>
          <w:rFonts w:ascii="Century Gothic" w:cs="Century Gothic" w:eastAsia="Century Gothic" w:hAnsi="Century Gothic"/>
          <w:sz w:val="24"/>
          <w:szCs w:val="24"/>
          <w:highlight w:val="white"/>
          <w:rtl w:val="0"/>
        </w:rPr>
        <w:t xml:space="preserve"> Long 7-pela de bihain, ol disaipel bilong Jisas i stap imsait gen, na Tomas it stap wantaim ol. Ol i i lokim olgeta dua pinis, tasol Jisas i kam sanap namel long ol. Na em i tok, “Bel bilong yupela i ken i stap isi.” </w:t>
      </w:r>
      <w:r w:rsidDel="00000000" w:rsidR="00000000" w:rsidRPr="00000000">
        <w:rPr>
          <w:rFonts w:ascii="Century Gothic" w:cs="Century Gothic" w:eastAsia="Century Gothic" w:hAnsi="Century Gothic"/>
          <w:sz w:val="24"/>
          <w:szCs w:val="24"/>
          <w:highlight w:val="white"/>
          <w:vertAlign w:val="superscript"/>
          <w:rtl w:val="0"/>
        </w:rPr>
        <w:t xml:space="preserve">27</w:t>
      </w:r>
      <w:r w:rsidDel="00000000" w:rsidR="00000000" w:rsidRPr="00000000">
        <w:rPr>
          <w:rFonts w:ascii="Century Gothic" w:cs="Century Gothic" w:eastAsia="Century Gothic" w:hAnsi="Century Gothic"/>
          <w:sz w:val="24"/>
          <w:szCs w:val="24"/>
          <w:highlight w:val="white"/>
          <w:rtl w:val="0"/>
        </w:rPr>
        <w:t xml:space="preserve"> Oriat ne em i tokim Tomas olsem, “Yu kam putin pinga bilong yu hia, na yu lukim han bilong mi. Na yu putin han bilong yu i kam stert long sait bilong mi. Maski long tubel long bilip. Yu mas bilip tasol.” </w:t>
      </w:r>
      <w:r w:rsidDel="00000000" w:rsidR="00000000" w:rsidRPr="00000000">
        <w:rPr>
          <w:rFonts w:ascii="Century Gothic" w:cs="Century Gothic" w:eastAsia="Century Gothic" w:hAnsi="Century Gothic"/>
          <w:sz w:val="24"/>
          <w:szCs w:val="24"/>
          <w:highlight w:val="white"/>
          <w:vertAlign w:val="superscript"/>
          <w:rtl w:val="0"/>
        </w:rPr>
        <w:t xml:space="preserve">28</w:t>
      </w:r>
      <w:r w:rsidDel="00000000" w:rsidR="00000000" w:rsidRPr="00000000">
        <w:rPr>
          <w:rFonts w:ascii="Century Gothic" w:cs="Century Gothic" w:eastAsia="Century Gothic" w:hAnsi="Century Gothic"/>
          <w:sz w:val="24"/>
          <w:szCs w:val="24"/>
          <w:highlight w:val="white"/>
          <w:rtl w:val="0"/>
        </w:rPr>
        <w:t xml:space="preserve"> Na Tomas i bekim tok bilong em olsem, “Yu Bikpela bilong mi. Yu God bilong mi.” </w:t>
      </w:r>
    </w:p>
    <w:p w:rsidR="00000000" w:rsidDel="00000000" w:rsidP="00000000" w:rsidRDefault="00000000" w:rsidRPr="00000000" w14:paraId="00000070">
      <w:pPr>
        <w:ind w:firstLine="720"/>
        <w:rPr>
          <w:rFonts w:ascii="Century Gothic" w:cs="Century Gothic" w:eastAsia="Century Gothic" w:hAnsi="Century Gothic"/>
          <w:sz w:val="24"/>
          <w:szCs w:val="24"/>
          <w:highlight w:val="white"/>
        </w:rPr>
      </w:pPr>
      <w:r w:rsidDel="00000000" w:rsidR="00000000" w:rsidRPr="00000000">
        <w:rPr>
          <w:rFonts w:ascii="Century Gothic" w:cs="Century Gothic" w:eastAsia="Century Gothic" w:hAnsi="Century Gothic"/>
          <w:sz w:val="24"/>
          <w:szCs w:val="24"/>
          <w:highlight w:val="white"/>
          <w:vertAlign w:val="superscript"/>
          <w:rtl w:val="0"/>
        </w:rPr>
        <w:t xml:space="preserve">29</w:t>
      </w:r>
      <w:r w:rsidDel="00000000" w:rsidR="00000000" w:rsidRPr="00000000">
        <w:rPr>
          <w:rFonts w:ascii="Century Gothic" w:cs="Century Gothic" w:eastAsia="Century Gothic" w:hAnsi="Century Gothic"/>
          <w:sz w:val="24"/>
          <w:szCs w:val="24"/>
          <w:highlight w:val="white"/>
          <w:rtl w:val="0"/>
        </w:rPr>
        <w:t xml:space="preserve"> Na Jisas i tokim em olsem, “Yu lukim mi pinis na yu bilip, a? Ol man i no lukim mi na ol i bilip, ol dispela man i ken amamas.”</w:t>
      </w:r>
    </w:p>
    <w:p w:rsidR="00000000" w:rsidDel="00000000" w:rsidP="00000000" w:rsidRDefault="00000000" w:rsidRPr="00000000" w14:paraId="00000071">
      <w:pPr>
        <w:rPr>
          <w:rFonts w:ascii="Century Gothic" w:cs="Century Gothic" w:eastAsia="Century Gothic" w:hAnsi="Century Gothic"/>
          <w:sz w:val="24"/>
          <w:szCs w:val="24"/>
          <w:highlight w:val="white"/>
        </w:rPr>
      </w:pPr>
      <w:r w:rsidDel="00000000" w:rsidR="00000000" w:rsidRPr="00000000">
        <w:rPr>
          <w:rtl w:val="0"/>
        </w:rPr>
      </w:r>
    </w:p>
    <w:p w:rsidR="00000000" w:rsidDel="00000000" w:rsidP="00000000" w:rsidRDefault="00000000" w:rsidRPr="00000000" w14:paraId="00000072">
      <w:pPr>
        <w:rPr>
          <w:rFonts w:ascii="Century Gothic" w:cs="Century Gothic" w:eastAsia="Century Gothic" w:hAnsi="Century Gothic"/>
          <w:sz w:val="24"/>
          <w:szCs w:val="24"/>
          <w:highlight w:val="white"/>
        </w:rPr>
      </w:pPr>
      <w:r w:rsidDel="00000000" w:rsidR="00000000" w:rsidRPr="00000000">
        <w:rPr>
          <w:rFonts w:ascii="Century Gothic" w:cs="Century Gothic" w:eastAsia="Century Gothic" w:hAnsi="Century Gothic"/>
          <w:sz w:val="24"/>
          <w:szCs w:val="24"/>
          <w:highlight w:val="white"/>
          <w:vertAlign w:val="superscript"/>
          <w:rtl w:val="0"/>
        </w:rPr>
        <w:t xml:space="preserve">30</w:t>
      </w:r>
      <w:r w:rsidDel="00000000" w:rsidR="00000000" w:rsidRPr="00000000">
        <w:rPr>
          <w:rFonts w:ascii="Century Gothic" w:cs="Century Gothic" w:eastAsia="Century Gothic" w:hAnsi="Century Gothic"/>
          <w:sz w:val="24"/>
          <w:szCs w:val="24"/>
          <w:highlight w:val="white"/>
          <w:rtl w:val="0"/>
        </w:rPr>
        <w:t xml:space="preserve"> Jisas i wokim planti arapela mirakel o mak tu lon ai bilong disaipel, na mi no raitim olgeta long dispela buk. </w:t>
      </w:r>
      <w:r w:rsidDel="00000000" w:rsidR="00000000" w:rsidRPr="00000000">
        <w:rPr>
          <w:rFonts w:ascii="Century Gothic" w:cs="Century Gothic" w:eastAsia="Century Gothic" w:hAnsi="Century Gothic"/>
          <w:sz w:val="24"/>
          <w:szCs w:val="24"/>
          <w:highlight w:val="white"/>
          <w:vertAlign w:val="superscript"/>
          <w:rtl w:val="0"/>
        </w:rPr>
        <w:t xml:space="preserve">31</w:t>
      </w:r>
      <w:r w:rsidDel="00000000" w:rsidR="00000000" w:rsidRPr="00000000">
        <w:rPr>
          <w:rFonts w:ascii="Century Gothic" w:cs="Century Gothic" w:eastAsia="Century Gothic" w:hAnsi="Century Gothic"/>
          <w:sz w:val="24"/>
          <w:szCs w:val="24"/>
          <w:highlight w:val="white"/>
          <w:rtl w:val="0"/>
        </w:rPr>
        <w:t xml:space="preserve"> Tasol dispela tok mi raitim, em mi bai yupela i ken bilip long Jisas em dispela man God i makim bilong kisim bek ol manmeri bilong en. Em i Pikinini Bilong God. Na sapos yupela i bilip, orait bai yupela i kisim laip long nem bilong em.</w:t>
      </w:r>
    </w:p>
    <w:p w:rsidR="00000000" w:rsidDel="00000000" w:rsidP="00000000" w:rsidRDefault="00000000" w:rsidRPr="00000000" w14:paraId="00000073">
      <w:pPr>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74">
      <w:pPr>
        <w:rPr>
          <w:rFonts w:ascii="Century Gothic" w:cs="Century Gothic" w:eastAsia="Century Gothic" w:hAnsi="Century Gothic"/>
          <w:sz w:val="24"/>
          <w:szCs w:val="24"/>
          <w:u w:val="single"/>
        </w:rPr>
      </w:pPr>
      <w:r w:rsidDel="00000000" w:rsidR="00000000" w:rsidRPr="00000000">
        <w:rPr>
          <w:rFonts w:ascii="Century Gothic" w:cs="Century Gothic" w:eastAsia="Century Gothic" w:hAnsi="Century Gothic"/>
          <w:sz w:val="24"/>
          <w:szCs w:val="24"/>
          <w:u w:val="single"/>
          <w:rtl w:val="0"/>
        </w:rPr>
        <w:t xml:space="preserve">The Hymn of the Day:</w:t>
      </w:r>
      <w:r w:rsidDel="00000000" w:rsidR="00000000" w:rsidRPr="00000000">
        <w:rPr>
          <w:rFonts w:ascii="Century Gothic" w:cs="Century Gothic" w:eastAsia="Century Gothic" w:hAnsi="Century Gothic"/>
          <w:sz w:val="24"/>
          <w:szCs w:val="24"/>
          <w:u w:val="single"/>
          <w:rtl w:val="0"/>
        </w:rPr>
        <w:t xml:space="preserve"> Long mari mari bilong God</w:t>
      </w:r>
    </w:p>
    <w:p w:rsidR="00000000" w:rsidDel="00000000" w:rsidP="00000000" w:rsidRDefault="00000000" w:rsidRPr="00000000" w14:paraId="00000075">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(Tok Pisin)</w:t>
      </w:r>
    </w:p>
    <w:p w:rsidR="00000000" w:rsidDel="00000000" w:rsidP="00000000" w:rsidRDefault="00000000" w:rsidRPr="00000000" w14:paraId="00000076">
      <w:pPr>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77">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Long mari mari bilong God, I salim Jisas i kam</w:t>
      </w:r>
    </w:p>
    <w:p w:rsidR="00000000" w:rsidDel="00000000" w:rsidP="00000000" w:rsidRDefault="00000000" w:rsidRPr="00000000" w14:paraId="00000078">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Bungim Yumi Undanit long diwai Kros. (x2)</w:t>
      </w:r>
    </w:p>
    <w:p w:rsidR="00000000" w:rsidDel="00000000" w:rsidP="00000000" w:rsidRDefault="00000000" w:rsidRPr="00000000" w14:paraId="00000079">
      <w:pPr>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7A">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Chorus: Yes, yes, yes, yes Yumi kam bung wantaim</w:t>
      </w:r>
    </w:p>
    <w:p w:rsidR="00000000" w:rsidDel="00000000" w:rsidP="00000000" w:rsidRDefault="00000000" w:rsidRPr="00000000" w14:paraId="0000007B">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Na kamap familie, familie, familie bilong God. (x2)</w:t>
      </w:r>
    </w:p>
    <w:p w:rsidR="00000000" w:rsidDel="00000000" w:rsidP="00000000" w:rsidRDefault="00000000" w:rsidRPr="00000000" w14:paraId="0000007C">
      <w:pPr>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7D">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Yu no save long mi, Na mi no save long yu</w:t>
      </w:r>
    </w:p>
    <w:p w:rsidR="00000000" w:rsidDel="00000000" w:rsidP="00000000" w:rsidRDefault="00000000" w:rsidRPr="00000000" w14:paraId="0000007E">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Tasol nau, Jisas i bungim yumi</w:t>
      </w:r>
    </w:p>
    <w:p w:rsidR="00000000" w:rsidDel="00000000" w:rsidP="00000000" w:rsidRDefault="00000000" w:rsidRPr="00000000" w14:paraId="0000007F">
      <w:pPr>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80">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Chorus</w:t>
      </w:r>
      <w:r w:rsidDel="00000000" w:rsidR="00000000" w:rsidRPr="00000000">
        <w:rPr>
          <w:rtl w:val="0"/>
        </w:rPr>
      </w:r>
    </w:p>
    <w:p w:rsidR="00000000" w:rsidDel="00000000" w:rsidP="00000000" w:rsidRDefault="00000000" w:rsidRPr="00000000" w14:paraId="00000081">
      <w:pPr>
        <w:spacing w:line="276.0005454545455" w:lineRule="auto"/>
        <w:rPr>
          <w:rFonts w:ascii="Century Gothic" w:cs="Century Gothic" w:eastAsia="Century Gothic" w:hAnsi="Century Gothic"/>
          <w:sz w:val="24"/>
          <w:szCs w:val="24"/>
          <w:u w:val="single"/>
        </w:rPr>
      </w:pPr>
      <w:r w:rsidDel="00000000" w:rsidR="00000000" w:rsidRPr="00000000">
        <w:rPr>
          <w:rtl w:val="0"/>
        </w:rPr>
      </w:r>
    </w:p>
    <w:p w:rsidR="00000000" w:rsidDel="00000000" w:rsidP="00000000" w:rsidRDefault="00000000" w:rsidRPr="00000000" w14:paraId="00000082">
      <w:pPr>
        <w:spacing w:line="276.0005454545455" w:lineRule="auto"/>
        <w:rPr>
          <w:rFonts w:ascii="Century Gothic" w:cs="Century Gothic" w:eastAsia="Century Gothic" w:hAnsi="Century Gothic"/>
          <w:sz w:val="24"/>
          <w:szCs w:val="24"/>
          <w:u w:val="single"/>
        </w:rPr>
      </w:pPr>
      <w:r w:rsidDel="00000000" w:rsidR="00000000" w:rsidRPr="00000000">
        <w:br w:type="page"/>
      </w:r>
      <w:r w:rsidDel="00000000" w:rsidR="00000000" w:rsidRPr="00000000">
        <w:rPr>
          <w:rtl w:val="0"/>
        </w:rPr>
      </w:r>
    </w:p>
    <w:p w:rsidR="00000000" w:rsidDel="00000000" w:rsidP="00000000" w:rsidRDefault="00000000" w:rsidRPr="00000000" w14:paraId="00000083">
      <w:pPr>
        <w:spacing w:line="276.0005454545455" w:lineRule="auto"/>
        <w:rPr>
          <w:rFonts w:ascii="Century Gothic" w:cs="Century Gothic" w:eastAsia="Century Gothic" w:hAnsi="Century Gothic"/>
          <w:sz w:val="24"/>
          <w:szCs w:val="24"/>
          <w:u w:val="single"/>
        </w:rPr>
      </w:pPr>
      <w:r w:rsidDel="00000000" w:rsidR="00000000" w:rsidRPr="00000000">
        <w:rPr>
          <w:rFonts w:ascii="Century Gothic" w:cs="Century Gothic" w:eastAsia="Century Gothic" w:hAnsi="Century Gothic"/>
          <w:sz w:val="24"/>
          <w:szCs w:val="24"/>
          <w:u w:val="single"/>
          <w:rtl w:val="0"/>
        </w:rPr>
        <w:t xml:space="preserve">The Sermon: God speaks to us in the preaching of God’s Word. </w:t>
      </w:r>
    </w:p>
    <w:p w:rsidR="00000000" w:rsidDel="00000000" w:rsidP="00000000" w:rsidRDefault="00000000" w:rsidRPr="00000000" w14:paraId="00000084">
      <w:pPr>
        <w:spacing w:line="276.0005454545455" w:lineRule="auto"/>
        <w:jc w:val="cente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The Rev. </w:t>
      </w:r>
      <w:r w:rsidDel="00000000" w:rsidR="00000000" w:rsidRPr="00000000">
        <w:rPr>
          <w:rFonts w:ascii="Century Gothic" w:cs="Century Gothic" w:eastAsia="Century Gothic" w:hAnsi="Century Gothic"/>
          <w:sz w:val="24"/>
          <w:szCs w:val="24"/>
          <w:rtl w:val="0"/>
        </w:rPr>
        <w:t xml:space="preserve">Kelly Bayer Derrick</w:t>
      </w:r>
    </w:p>
    <w:p w:rsidR="00000000" w:rsidDel="00000000" w:rsidP="00000000" w:rsidRDefault="00000000" w:rsidRPr="00000000" w14:paraId="00000085">
      <w:pPr>
        <w:spacing w:line="276.0005454545455" w:lineRule="auto"/>
        <w:jc w:val="cente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(she/her/hers) </w:t>
      </w:r>
    </w:p>
    <w:p w:rsidR="00000000" w:rsidDel="00000000" w:rsidP="00000000" w:rsidRDefault="00000000" w:rsidRPr="00000000" w14:paraId="00000086">
      <w:pPr>
        <w:spacing w:line="276.0005454545455" w:lineRule="auto"/>
        <w:jc w:val="cente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Assistant to the Bishop, Virginia Synod </w:t>
      </w:r>
    </w:p>
    <w:p w:rsidR="00000000" w:rsidDel="00000000" w:rsidP="00000000" w:rsidRDefault="00000000" w:rsidRPr="00000000" w14:paraId="00000087">
      <w:pPr>
        <w:jc w:val="cente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 </w:t>
      </w:r>
    </w:p>
    <w:p w:rsidR="00000000" w:rsidDel="00000000" w:rsidP="00000000" w:rsidRDefault="00000000" w:rsidRPr="00000000" w14:paraId="00000088">
      <w:pPr>
        <w:rPr>
          <w:rFonts w:ascii="Century Gothic" w:cs="Century Gothic" w:eastAsia="Century Gothic" w:hAnsi="Century Gothic"/>
          <w:sz w:val="24"/>
          <w:szCs w:val="24"/>
          <w:u w:val="single"/>
        </w:rPr>
      </w:pPr>
      <w:r w:rsidDel="00000000" w:rsidR="00000000" w:rsidRPr="00000000">
        <w:rPr>
          <w:rFonts w:ascii="Century Gothic" w:cs="Century Gothic" w:eastAsia="Century Gothic" w:hAnsi="Century Gothic"/>
          <w:sz w:val="24"/>
          <w:szCs w:val="24"/>
          <w:u w:val="single"/>
          <w:rtl w:val="0"/>
        </w:rPr>
        <w:t xml:space="preserve">The Offering: We bring our gifts to God.</w:t>
      </w:r>
    </w:p>
    <w:p w:rsidR="00000000" w:rsidDel="00000000" w:rsidP="00000000" w:rsidRDefault="00000000" w:rsidRPr="00000000" w14:paraId="00000089">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God our Father,</w:t>
      </w:r>
    </w:p>
    <w:p w:rsidR="00000000" w:rsidDel="00000000" w:rsidP="00000000" w:rsidRDefault="00000000" w:rsidRPr="00000000" w14:paraId="0000008A">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With thanksgiving for your many gifts to us,</w:t>
      </w:r>
    </w:p>
    <w:p w:rsidR="00000000" w:rsidDel="00000000" w:rsidP="00000000" w:rsidRDefault="00000000" w:rsidRPr="00000000" w14:paraId="0000008B">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we offer ourselves to you.</w:t>
      </w:r>
    </w:p>
    <w:p w:rsidR="00000000" w:rsidDel="00000000" w:rsidP="00000000" w:rsidRDefault="00000000" w:rsidRPr="00000000" w14:paraId="0000008C">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 </w:t>
      </w:r>
    </w:p>
    <w:p w:rsidR="00000000" w:rsidDel="00000000" w:rsidP="00000000" w:rsidRDefault="00000000" w:rsidRPr="00000000" w14:paraId="0000008D">
      <w:pPr>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Take our bodies and minds,</w:t>
      </w:r>
    </w:p>
    <w:p w:rsidR="00000000" w:rsidDel="00000000" w:rsidP="00000000" w:rsidRDefault="00000000" w:rsidRPr="00000000" w14:paraId="0000008E">
      <w:pPr>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our work time and free time,</w:t>
      </w:r>
    </w:p>
    <w:p w:rsidR="00000000" w:rsidDel="00000000" w:rsidP="00000000" w:rsidRDefault="00000000" w:rsidRPr="00000000" w14:paraId="0000008F">
      <w:pPr>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our dealings with others,</w:t>
      </w:r>
    </w:p>
    <w:p w:rsidR="00000000" w:rsidDel="00000000" w:rsidP="00000000" w:rsidRDefault="00000000" w:rsidRPr="00000000" w14:paraId="00000090">
      <w:pPr>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with family and friends.</w:t>
      </w:r>
    </w:p>
    <w:p w:rsidR="00000000" w:rsidDel="00000000" w:rsidP="00000000" w:rsidRDefault="00000000" w:rsidRPr="00000000" w14:paraId="00000091">
      <w:pPr>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Take our dreams and our doubts,</w:t>
      </w:r>
    </w:p>
    <w:p w:rsidR="00000000" w:rsidDel="00000000" w:rsidP="00000000" w:rsidRDefault="00000000" w:rsidRPr="00000000" w14:paraId="00000092">
      <w:pPr>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our hopes and our fears.</w:t>
      </w:r>
    </w:p>
    <w:p w:rsidR="00000000" w:rsidDel="00000000" w:rsidP="00000000" w:rsidRDefault="00000000" w:rsidRPr="00000000" w14:paraId="00000093">
      <w:pPr>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Accept us and use us</w:t>
      </w:r>
    </w:p>
    <w:p w:rsidR="00000000" w:rsidDel="00000000" w:rsidP="00000000" w:rsidRDefault="00000000" w:rsidRPr="00000000" w14:paraId="00000094">
      <w:pPr>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in the work of your kingdom.</w:t>
      </w:r>
    </w:p>
    <w:p w:rsidR="00000000" w:rsidDel="00000000" w:rsidP="00000000" w:rsidRDefault="00000000" w:rsidRPr="00000000" w14:paraId="00000095">
      <w:pPr>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96">
      <w:pPr>
        <w:rPr>
          <w:rFonts w:ascii="Century Gothic" w:cs="Century Gothic" w:eastAsia="Century Gothic" w:hAnsi="Century Gothic"/>
          <w:sz w:val="24"/>
          <w:szCs w:val="24"/>
          <w:u w:val="single"/>
        </w:rPr>
      </w:pPr>
      <w:r w:rsidDel="00000000" w:rsidR="00000000" w:rsidRPr="00000000">
        <w:rPr>
          <w:rFonts w:ascii="Century Gothic" w:cs="Century Gothic" w:eastAsia="Century Gothic" w:hAnsi="Century Gothic"/>
          <w:sz w:val="24"/>
          <w:szCs w:val="24"/>
          <w:u w:val="single"/>
          <w:rtl w:val="0"/>
        </w:rPr>
        <w:t xml:space="preserve">The Prayers</w:t>
      </w:r>
      <w:r w:rsidDel="00000000" w:rsidR="00000000" w:rsidRPr="00000000">
        <w:rPr>
          <w:rtl w:val="0"/>
        </w:rPr>
      </w:r>
    </w:p>
    <w:p w:rsidR="00000000" w:rsidDel="00000000" w:rsidP="00000000" w:rsidRDefault="00000000" w:rsidRPr="00000000" w14:paraId="00000097">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In peace, let us pray to the Lord. </w:t>
      </w:r>
    </w:p>
    <w:p w:rsidR="00000000" w:rsidDel="00000000" w:rsidP="00000000" w:rsidRDefault="00000000" w:rsidRPr="00000000" w14:paraId="00000098">
      <w:pPr>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Lord have mercy</w:t>
      </w:r>
    </w:p>
    <w:p w:rsidR="00000000" w:rsidDel="00000000" w:rsidP="00000000" w:rsidRDefault="00000000" w:rsidRPr="00000000" w14:paraId="00000099">
      <w:pPr>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9A">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For the peace from above, and the health of our souls, let us pray to the Lord.</w:t>
      </w:r>
    </w:p>
    <w:p w:rsidR="00000000" w:rsidDel="00000000" w:rsidP="00000000" w:rsidRDefault="00000000" w:rsidRPr="00000000" w14:paraId="0000009B">
      <w:pPr>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Lord, have mercy. </w:t>
      </w:r>
    </w:p>
    <w:p w:rsidR="00000000" w:rsidDel="00000000" w:rsidP="00000000" w:rsidRDefault="00000000" w:rsidRPr="00000000" w14:paraId="0000009C">
      <w:pPr>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9D">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For the peace of the whole world, for the well-being of the churches of God, and for the unity of all, let us pray to the Lord. </w:t>
      </w:r>
    </w:p>
    <w:p w:rsidR="00000000" w:rsidDel="00000000" w:rsidP="00000000" w:rsidRDefault="00000000" w:rsidRPr="00000000" w14:paraId="0000009E">
      <w:pPr>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Lord, have mercy. </w:t>
      </w:r>
    </w:p>
    <w:p w:rsidR="00000000" w:rsidDel="00000000" w:rsidP="00000000" w:rsidRDefault="00000000" w:rsidRPr="00000000" w14:paraId="0000009F">
      <w:pPr>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A0">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For the Church, your people, and for all who offer their worship and praise, let us pray to the Lord. </w:t>
      </w:r>
    </w:p>
    <w:p w:rsidR="00000000" w:rsidDel="00000000" w:rsidP="00000000" w:rsidRDefault="00000000" w:rsidRPr="00000000" w14:paraId="000000A1">
      <w:pPr>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Christ, have mercy. </w:t>
      </w:r>
    </w:p>
    <w:p w:rsidR="00000000" w:rsidDel="00000000" w:rsidP="00000000" w:rsidRDefault="00000000" w:rsidRPr="00000000" w14:paraId="000000A2">
      <w:pPr>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A3">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For the sick and the suffering, for those in prison, for the troubled in mind or spirit, let us pray to the Lord. </w:t>
      </w:r>
    </w:p>
    <w:p w:rsidR="00000000" w:rsidDel="00000000" w:rsidP="00000000" w:rsidRDefault="00000000" w:rsidRPr="00000000" w14:paraId="000000A4">
      <w:pPr>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Christ, have mercy. </w:t>
      </w:r>
    </w:p>
    <w:p w:rsidR="00000000" w:rsidDel="00000000" w:rsidP="00000000" w:rsidRDefault="00000000" w:rsidRPr="00000000" w14:paraId="000000A5">
      <w:pPr>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A6">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For those who travel, for all in danger, for our loved ones in other places, let us pray to the Lord. </w:t>
      </w:r>
    </w:p>
    <w:p w:rsidR="00000000" w:rsidDel="00000000" w:rsidP="00000000" w:rsidRDefault="00000000" w:rsidRPr="00000000" w14:paraId="000000A7">
      <w:pPr>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Christ, have mercy. </w:t>
      </w:r>
    </w:p>
    <w:p w:rsidR="00000000" w:rsidDel="00000000" w:rsidP="00000000" w:rsidRDefault="00000000" w:rsidRPr="00000000" w14:paraId="000000A8">
      <w:pPr>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A9">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For Papua New Guinea and its leaders, for the United States and its leaders, and for all peoples on earth, let us pray to the Lord. </w:t>
      </w:r>
    </w:p>
    <w:p w:rsidR="00000000" w:rsidDel="00000000" w:rsidP="00000000" w:rsidRDefault="00000000" w:rsidRPr="00000000" w14:paraId="000000AA">
      <w:pPr>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Lord, have mercy. </w:t>
      </w:r>
    </w:p>
    <w:p w:rsidR="00000000" w:rsidDel="00000000" w:rsidP="00000000" w:rsidRDefault="00000000" w:rsidRPr="00000000" w14:paraId="000000AB">
      <w:pPr>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AC">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For all useful work, for those who create beauty, for those who spread joy, let us pray to the Lord. </w:t>
      </w:r>
    </w:p>
    <w:p w:rsidR="00000000" w:rsidDel="00000000" w:rsidP="00000000" w:rsidRDefault="00000000" w:rsidRPr="00000000" w14:paraId="000000AD">
      <w:pPr>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Lord, have mercy. </w:t>
      </w:r>
    </w:p>
    <w:p w:rsidR="00000000" w:rsidDel="00000000" w:rsidP="00000000" w:rsidRDefault="00000000" w:rsidRPr="00000000" w14:paraId="000000AE">
      <w:pPr>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AF">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For seasonable weather, for seed-tim and harvest, for all products of the earth, let us pray to the Lord. </w:t>
      </w:r>
    </w:p>
    <w:p w:rsidR="00000000" w:rsidDel="00000000" w:rsidP="00000000" w:rsidRDefault="00000000" w:rsidRPr="00000000" w14:paraId="000000B0">
      <w:pPr>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Lord, have mercy. </w:t>
      </w:r>
    </w:p>
    <w:p w:rsidR="00000000" w:rsidDel="00000000" w:rsidP="00000000" w:rsidRDefault="00000000" w:rsidRPr="00000000" w14:paraId="000000B1">
      <w:pPr>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B2">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Help, save, comfort, and defend us, gracious Lord. </w:t>
      </w:r>
    </w:p>
    <w:p w:rsidR="00000000" w:rsidDel="00000000" w:rsidP="00000000" w:rsidRDefault="00000000" w:rsidRPr="00000000" w14:paraId="000000B3">
      <w:pPr>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Amen. </w:t>
      </w:r>
    </w:p>
    <w:p w:rsidR="00000000" w:rsidDel="00000000" w:rsidP="00000000" w:rsidRDefault="00000000" w:rsidRPr="00000000" w14:paraId="000000B4">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 </w:t>
      </w:r>
    </w:p>
    <w:p w:rsidR="00000000" w:rsidDel="00000000" w:rsidP="00000000" w:rsidRDefault="00000000" w:rsidRPr="00000000" w14:paraId="000000B5">
      <w:pPr>
        <w:spacing w:line="276.0005454545455" w:lineRule="auto"/>
        <w:rPr>
          <w:rFonts w:ascii="Century Gothic" w:cs="Century Gothic" w:eastAsia="Century Gothic" w:hAnsi="Century Gothic"/>
          <w:sz w:val="24"/>
          <w:szCs w:val="24"/>
          <w:u w:val="single"/>
        </w:rPr>
      </w:pPr>
      <w:r w:rsidDel="00000000" w:rsidR="00000000" w:rsidRPr="00000000">
        <w:rPr>
          <w:rFonts w:ascii="Century Gothic" w:cs="Century Gothic" w:eastAsia="Century Gothic" w:hAnsi="Century Gothic"/>
          <w:sz w:val="24"/>
          <w:szCs w:val="24"/>
          <w:u w:val="single"/>
          <w:rtl w:val="0"/>
        </w:rPr>
        <w:t xml:space="preserve">Lord’s Prayer</w:t>
      </w:r>
    </w:p>
    <w:p w:rsidR="00000000" w:rsidDel="00000000" w:rsidP="00000000" w:rsidRDefault="00000000" w:rsidRPr="00000000" w14:paraId="000000B6">
      <w:pPr>
        <w:spacing w:line="276.0005454545455" w:lineRule="auto"/>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sz w:val="24"/>
          <w:szCs w:val="24"/>
          <w:rtl w:val="0"/>
        </w:rPr>
        <w:t xml:space="preserve"> </w:t>
      </w:r>
      <w:r w:rsidDel="00000000" w:rsidR="00000000" w:rsidRPr="00000000">
        <w:rPr>
          <w:rFonts w:ascii="Century Gothic" w:cs="Century Gothic" w:eastAsia="Century Gothic" w:hAnsi="Century Gothic"/>
          <w:b w:val="1"/>
          <w:sz w:val="24"/>
          <w:szCs w:val="24"/>
          <w:rtl w:val="0"/>
        </w:rPr>
        <w:t xml:space="preserve">Our Father in heaven,</w:t>
      </w:r>
    </w:p>
    <w:p w:rsidR="00000000" w:rsidDel="00000000" w:rsidP="00000000" w:rsidRDefault="00000000" w:rsidRPr="00000000" w14:paraId="000000B7">
      <w:pPr>
        <w:spacing w:line="276.0005454545455" w:lineRule="auto"/>
        <w:ind w:firstLine="480"/>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hallowed be your name,</w:t>
      </w:r>
    </w:p>
    <w:p w:rsidR="00000000" w:rsidDel="00000000" w:rsidP="00000000" w:rsidRDefault="00000000" w:rsidRPr="00000000" w14:paraId="000000B8">
      <w:pPr>
        <w:spacing w:line="276.0005454545455" w:lineRule="auto"/>
        <w:ind w:firstLine="480"/>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your kingdom come,</w:t>
      </w:r>
    </w:p>
    <w:p w:rsidR="00000000" w:rsidDel="00000000" w:rsidP="00000000" w:rsidRDefault="00000000" w:rsidRPr="00000000" w14:paraId="000000B9">
      <w:pPr>
        <w:spacing w:line="276.0005454545455" w:lineRule="auto"/>
        <w:ind w:firstLine="480"/>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your will be done,</w:t>
      </w:r>
    </w:p>
    <w:p w:rsidR="00000000" w:rsidDel="00000000" w:rsidP="00000000" w:rsidRDefault="00000000" w:rsidRPr="00000000" w14:paraId="000000BA">
      <w:pPr>
        <w:spacing w:line="276.0005454545455" w:lineRule="auto"/>
        <w:ind w:firstLine="960"/>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on earth as in heaven.</w:t>
      </w:r>
    </w:p>
    <w:p w:rsidR="00000000" w:rsidDel="00000000" w:rsidP="00000000" w:rsidRDefault="00000000" w:rsidRPr="00000000" w14:paraId="000000BB">
      <w:pPr>
        <w:spacing w:line="276.0005454545455" w:lineRule="auto"/>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Give us today our daily bread.</w:t>
      </w:r>
    </w:p>
    <w:p w:rsidR="00000000" w:rsidDel="00000000" w:rsidP="00000000" w:rsidRDefault="00000000" w:rsidRPr="00000000" w14:paraId="000000BC">
      <w:pPr>
        <w:spacing w:line="276.0005454545455" w:lineRule="auto"/>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Forgive us our sins</w:t>
      </w:r>
    </w:p>
    <w:p w:rsidR="00000000" w:rsidDel="00000000" w:rsidP="00000000" w:rsidRDefault="00000000" w:rsidRPr="00000000" w14:paraId="000000BD">
      <w:pPr>
        <w:spacing w:line="276.0005454545455" w:lineRule="auto"/>
        <w:ind w:firstLine="480"/>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as we forgive those</w:t>
      </w:r>
    </w:p>
    <w:p w:rsidR="00000000" w:rsidDel="00000000" w:rsidP="00000000" w:rsidRDefault="00000000" w:rsidRPr="00000000" w14:paraId="000000BE">
      <w:pPr>
        <w:spacing w:line="276.0005454545455" w:lineRule="auto"/>
        <w:ind w:firstLine="960"/>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who sin against us.</w:t>
      </w:r>
    </w:p>
    <w:p w:rsidR="00000000" w:rsidDel="00000000" w:rsidP="00000000" w:rsidRDefault="00000000" w:rsidRPr="00000000" w14:paraId="000000BF">
      <w:pPr>
        <w:spacing w:line="276.0005454545455" w:lineRule="auto"/>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Save us from the time of trial</w:t>
      </w:r>
    </w:p>
    <w:p w:rsidR="00000000" w:rsidDel="00000000" w:rsidP="00000000" w:rsidRDefault="00000000" w:rsidRPr="00000000" w14:paraId="000000C0">
      <w:pPr>
        <w:spacing w:line="276.0005454545455" w:lineRule="auto"/>
        <w:ind w:firstLine="480"/>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and deliver us from evil.</w:t>
      </w:r>
    </w:p>
    <w:p w:rsidR="00000000" w:rsidDel="00000000" w:rsidP="00000000" w:rsidRDefault="00000000" w:rsidRPr="00000000" w14:paraId="000000C1">
      <w:pPr>
        <w:spacing w:line="276.0005454545455" w:lineRule="auto"/>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For the kingdom, the power,</w:t>
      </w:r>
    </w:p>
    <w:p w:rsidR="00000000" w:rsidDel="00000000" w:rsidP="00000000" w:rsidRDefault="00000000" w:rsidRPr="00000000" w14:paraId="000000C2">
      <w:pPr>
        <w:spacing w:line="276.0005454545455" w:lineRule="auto"/>
        <w:ind w:firstLine="480"/>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and the glory are yours,</w:t>
      </w:r>
    </w:p>
    <w:p w:rsidR="00000000" w:rsidDel="00000000" w:rsidP="00000000" w:rsidRDefault="00000000" w:rsidRPr="00000000" w14:paraId="000000C3">
      <w:pPr>
        <w:spacing w:line="276.0005454545455" w:lineRule="auto"/>
        <w:ind w:firstLine="480"/>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now and forever. Amen.</w:t>
      </w:r>
    </w:p>
    <w:p w:rsidR="00000000" w:rsidDel="00000000" w:rsidP="00000000" w:rsidRDefault="00000000" w:rsidRPr="00000000" w14:paraId="000000C4">
      <w:pPr>
        <w:spacing w:line="276.0005454545455" w:lineRule="auto"/>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 </w:t>
      </w:r>
    </w:p>
    <w:p w:rsidR="00000000" w:rsidDel="00000000" w:rsidP="00000000" w:rsidRDefault="00000000" w:rsidRPr="00000000" w14:paraId="000000C5">
      <w:pPr>
        <w:spacing w:line="276.0005454545455" w:lineRule="auto"/>
        <w:rPr>
          <w:rFonts w:ascii="Century Gothic" w:cs="Century Gothic" w:eastAsia="Century Gothic" w:hAnsi="Century Gothic"/>
          <w:sz w:val="24"/>
          <w:szCs w:val="24"/>
          <w:u w:val="single"/>
        </w:rPr>
      </w:pPr>
      <w:r w:rsidDel="00000000" w:rsidR="00000000" w:rsidRPr="00000000">
        <w:rPr>
          <w:rFonts w:ascii="Century Gothic" w:cs="Century Gothic" w:eastAsia="Century Gothic" w:hAnsi="Century Gothic"/>
          <w:sz w:val="24"/>
          <w:szCs w:val="24"/>
          <w:u w:val="single"/>
          <w:rtl w:val="0"/>
        </w:rPr>
        <w:t xml:space="preserve">Blessing</w:t>
      </w:r>
    </w:p>
    <w:p w:rsidR="00000000" w:rsidDel="00000000" w:rsidP="00000000" w:rsidRDefault="00000000" w:rsidRPr="00000000" w14:paraId="000000C6">
      <w:pPr>
        <w:spacing w:line="276.0005454545455" w:lineRule="auto"/>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The Lord bless you and keep you.</w:t>
      </w:r>
    </w:p>
    <w:p w:rsidR="00000000" w:rsidDel="00000000" w:rsidP="00000000" w:rsidRDefault="00000000" w:rsidRPr="00000000" w14:paraId="000000C7">
      <w:pPr>
        <w:shd w:fill="ffffff" w:val="clea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The Lord’s face shine on you with grace and mercy.</w:t>
      </w:r>
    </w:p>
    <w:p w:rsidR="00000000" w:rsidDel="00000000" w:rsidP="00000000" w:rsidRDefault="00000000" w:rsidRPr="00000000" w14:paraId="000000C8">
      <w:pPr>
        <w:shd w:fill="ffffff" w:val="clea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The Lord look upon you with favor and ☩ give you peace.</w:t>
      </w:r>
    </w:p>
    <w:p w:rsidR="00000000" w:rsidDel="00000000" w:rsidP="00000000" w:rsidRDefault="00000000" w:rsidRPr="00000000" w14:paraId="000000C9">
      <w:pPr>
        <w:shd w:fill="ffffff" w:val="clear"/>
        <w:rPr>
          <w:rFonts w:ascii="Century Gothic" w:cs="Century Gothic" w:eastAsia="Century Gothic" w:hAnsi="Century Gothic"/>
          <w:b w:val="1"/>
          <w:sz w:val="24"/>
          <w:szCs w:val="24"/>
        </w:rPr>
      </w:pPr>
      <w:r w:rsidDel="00000000" w:rsidR="00000000" w:rsidRPr="00000000">
        <w:rPr>
          <w:rFonts w:ascii="Century Gothic" w:cs="Century Gothic" w:eastAsia="Century Gothic" w:hAnsi="Century Gothic"/>
          <w:b w:val="1"/>
          <w:sz w:val="24"/>
          <w:szCs w:val="24"/>
          <w:rtl w:val="0"/>
        </w:rPr>
        <w:t xml:space="preserve">Amen.</w:t>
      </w:r>
    </w:p>
    <w:p w:rsidR="00000000" w:rsidDel="00000000" w:rsidP="00000000" w:rsidRDefault="00000000" w:rsidRPr="00000000" w14:paraId="000000CA">
      <w:pPr>
        <w:spacing w:line="276.0005454545455" w:lineRule="auto"/>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 </w:t>
      </w:r>
    </w:p>
    <w:p w:rsidR="00000000" w:rsidDel="00000000" w:rsidP="00000000" w:rsidRDefault="00000000" w:rsidRPr="00000000" w14:paraId="000000CB">
      <w:pPr>
        <w:spacing w:line="276.0005454545455" w:lineRule="auto"/>
        <w:rPr>
          <w:rFonts w:ascii="Century Gothic" w:cs="Century Gothic" w:eastAsia="Century Gothic" w:hAnsi="Century Gothic"/>
          <w:sz w:val="24"/>
          <w:szCs w:val="24"/>
          <w:u w:val="single"/>
        </w:rPr>
      </w:pPr>
      <w:r w:rsidDel="00000000" w:rsidR="00000000" w:rsidRPr="00000000">
        <w:rPr>
          <w:rFonts w:ascii="Century Gothic" w:cs="Century Gothic" w:eastAsia="Century Gothic" w:hAnsi="Century Gothic"/>
          <w:sz w:val="24"/>
          <w:szCs w:val="24"/>
          <w:u w:val="single"/>
          <w:rtl w:val="0"/>
        </w:rPr>
        <w:t xml:space="preserve">Closing Hymn: Jesus Loves Me</w:t>
      </w:r>
    </w:p>
    <w:p w:rsidR="00000000" w:rsidDel="00000000" w:rsidP="00000000" w:rsidRDefault="00000000" w:rsidRPr="00000000" w14:paraId="000000CC">
      <w:pPr>
        <w:spacing w:line="276.0005454545455" w:lineRule="auto"/>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(English and Tok Pisin)</w:t>
      </w:r>
    </w:p>
    <w:p w:rsidR="00000000" w:rsidDel="00000000" w:rsidP="00000000" w:rsidRDefault="00000000" w:rsidRPr="00000000" w14:paraId="000000CD">
      <w:pPr>
        <w:spacing w:line="276.0005454545455" w:lineRule="auto"/>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CE">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Jesus loves me this I know</w:t>
      </w:r>
    </w:p>
    <w:p w:rsidR="00000000" w:rsidDel="00000000" w:rsidP="00000000" w:rsidRDefault="00000000" w:rsidRPr="00000000" w14:paraId="000000CF">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For the bible tells me so</w:t>
      </w:r>
    </w:p>
    <w:p w:rsidR="00000000" w:rsidDel="00000000" w:rsidP="00000000" w:rsidRDefault="00000000" w:rsidRPr="00000000" w14:paraId="000000D0">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Little ones to him belong</w:t>
      </w:r>
    </w:p>
    <w:p w:rsidR="00000000" w:rsidDel="00000000" w:rsidP="00000000" w:rsidRDefault="00000000" w:rsidRPr="00000000" w14:paraId="000000D1">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They are weak but he is strong</w:t>
      </w:r>
    </w:p>
    <w:p w:rsidR="00000000" w:rsidDel="00000000" w:rsidP="00000000" w:rsidRDefault="00000000" w:rsidRPr="00000000" w14:paraId="000000D2">
      <w:pPr>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D3">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Yes, Jesus loves me (x3)</w:t>
      </w:r>
    </w:p>
    <w:p w:rsidR="00000000" w:rsidDel="00000000" w:rsidP="00000000" w:rsidRDefault="00000000" w:rsidRPr="00000000" w14:paraId="000000D4">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The bible tells me so</w:t>
      </w:r>
    </w:p>
    <w:p w:rsidR="00000000" w:rsidDel="00000000" w:rsidP="00000000" w:rsidRDefault="00000000" w:rsidRPr="00000000" w14:paraId="000000D5">
      <w:pPr>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D6">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Jisas i sori long mi</w:t>
      </w:r>
    </w:p>
    <w:p w:rsidR="00000000" w:rsidDel="00000000" w:rsidP="00000000" w:rsidRDefault="00000000" w:rsidRPr="00000000" w14:paraId="000000D7">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Baibel tok olsem long mi</w:t>
      </w:r>
    </w:p>
    <w:p w:rsidR="00000000" w:rsidDel="00000000" w:rsidP="00000000" w:rsidRDefault="00000000" w:rsidRPr="00000000" w14:paraId="000000D8">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Long olgeta man b'long Em</w:t>
      </w:r>
    </w:p>
    <w:p w:rsidR="00000000" w:rsidDel="00000000" w:rsidP="00000000" w:rsidRDefault="00000000" w:rsidRPr="00000000" w14:paraId="000000D9">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Jisas save givim nem</w:t>
      </w:r>
    </w:p>
    <w:p w:rsidR="00000000" w:rsidDel="00000000" w:rsidP="00000000" w:rsidRDefault="00000000" w:rsidRPr="00000000" w14:paraId="000000DA">
      <w:pPr>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DB">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Em man b'long sori (x3)</w:t>
      </w:r>
    </w:p>
    <w:p w:rsidR="00000000" w:rsidDel="00000000" w:rsidP="00000000" w:rsidRDefault="00000000" w:rsidRPr="00000000" w14:paraId="000000DC">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Baibel i tokim mi</w:t>
      </w:r>
      <w:r w:rsidDel="00000000" w:rsidR="00000000" w:rsidRPr="00000000">
        <w:rPr>
          <w:rtl w:val="0"/>
        </w:rPr>
      </w:r>
    </w:p>
    <w:p w:rsidR="00000000" w:rsidDel="00000000" w:rsidP="00000000" w:rsidRDefault="00000000" w:rsidRPr="00000000" w14:paraId="000000DD">
      <w:pPr>
        <w:spacing w:line="276.0005454545455" w:lineRule="auto"/>
        <w:rPr>
          <w:rFonts w:ascii="Century Gothic" w:cs="Century Gothic" w:eastAsia="Century Gothic" w:hAnsi="Century Gothic"/>
          <w:sz w:val="24"/>
          <w:szCs w:val="24"/>
        </w:rPr>
      </w:pPr>
      <w:r w:rsidDel="00000000" w:rsidR="00000000" w:rsidRPr="00000000">
        <w:rPr>
          <w:rtl w:val="0"/>
        </w:rPr>
      </w:r>
    </w:p>
    <w:p w:rsidR="00000000" w:rsidDel="00000000" w:rsidP="00000000" w:rsidRDefault="00000000" w:rsidRPr="00000000" w14:paraId="000000DE">
      <w:pPr>
        <w:rPr>
          <w:rFonts w:ascii="Century Gothic" w:cs="Century Gothic" w:eastAsia="Century Gothic" w:hAnsi="Century Gothic"/>
          <w:sz w:val="24"/>
          <w:szCs w:val="24"/>
        </w:rPr>
      </w:pPr>
      <w:r w:rsidDel="00000000" w:rsidR="00000000" w:rsidRPr="00000000">
        <w:rPr>
          <w:rFonts w:ascii="Century Gothic" w:cs="Century Gothic" w:eastAsia="Century Gothic" w:hAnsi="Century Gothic"/>
          <w:sz w:val="24"/>
          <w:szCs w:val="24"/>
          <w:rtl w:val="0"/>
        </w:rPr>
        <w:t xml:space="preserve"> </w:t>
      </w:r>
    </w:p>
    <w:p w:rsidR="00000000" w:rsidDel="00000000" w:rsidP="00000000" w:rsidRDefault="00000000" w:rsidRPr="00000000" w14:paraId="000000DF">
      <w:pPr>
        <w:spacing w:line="276.0005454545455" w:lineRule="auto"/>
        <w:jc w:val="center"/>
        <w:rPr>
          <w:rFonts w:ascii="Century Gothic" w:cs="Century Gothic" w:eastAsia="Century Gothic" w:hAnsi="Century Gothic"/>
          <w:i w:val="1"/>
          <w:sz w:val="20"/>
          <w:szCs w:val="20"/>
        </w:rPr>
      </w:pPr>
      <w:r w:rsidDel="00000000" w:rsidR="00000000" w:rsidRPr="00000000">
        <w:rPr>
          <w:rFonts w:ascii="Century Gothic" w:cs="Century Gothic" w:eastAsia="Century Gothic" w:hAnsi="Century Gothic"/>
          <w:i w:val="1"/>
          <w:sz w:val="20"/>
          <w:szCs w:val="20"/>
          <w:rtl w:val="0"/>
        </w:rPr>
        <w:t xml:space="preserve">Worship adapted from “The Service Without Communion,” Book of Worship, Evangelical Lutheran Church in Papua New Guinea, Kristen Pres: Madang, 2017.</w:t>
      </w:r>
    </w:p>
    <w:p w:rsidR="00000000" w:rsidDel="00000000" w:rsidP="00000000" w:rsidRDefault="00000000" w:rsidRPr="00000000" w14:paraId="000000E0">
      <w:pPr>
        <w:jc w:val="center"/>
        <w:rPr>
          <w:rFonts w:ascii="Century Gothic" w:cs="Century Gothic" w:eastAsia="Century Gothic" w:hAnsi="Century Gothic"/>
          <w:i w:val="1"/>
          <w:sz w:val="20"/>
          <w:szCs w:val="20"/>
        </w:rPr>
      </w:pPr>
      <w:r w:rsidDel="00000000" w:rsidR="00000000" w:rsidRPr="00000000">
        <w:rPr>
          <w:rFonts w:ascii="Century Gothic" w:cs="Century Gothic" w:eastAsia="Century Gothic" w:hAnsi="Century Gothic"/>
          <w:i w:val="1"/>
          <w:sz w:val="20"/>
          <w:szCs w:val="20"/>
          <w:rtl w:val="0"/>
        </w:rPr>
        <w:t xml:space="preserve">And from ELCA Global Companion Prayer Service, May 31, 2020, by Susan R Briehl.</w:t>
      </w:r>
    </w:p>
    <w:p w:rsidR="00000000" w:rsidDel="00000000" w:rsidP="00000000" w:rsidRDefault="00000000" w:rsidRPr="00000000" w14:paraId="000000E1">
      <w:pPr>
        <w:jc w:val="center"/>
        <w:rPr>
          <w:rFonts w:ascii="Century Gothic" w:cs="Century Gothic" w:eastAsia="Century Gothic" w:hAnsi="Century Gothic"/>
          <w:i w:val="1"/>
          <w:sz w:val="20"/>
          <w:szCs w:val="20"/>
        </w:rPr>
      </w:pPr>
      <w:r w:rsidDel="00000000" w:rsidR="00000000" w:rsidRPr="00000000">
        <w:rPr>
          <w:rtl w:val="0"/>
        </w:rPr>
      </w:r>
    </w:p>
    <w:p w:rsidR="00000000" w:rsidDel="00000000" w:rsidP="00000000" w:rsidRDefault="00000000" w:rsidRPr="00000000" w14:paraId="000000E2">
      <w:pPr>
        <w:jc w:val="center"/>
        <w:rPr>
          <w:rFonts w:ascii="Century Gothic" w:cs="Century Gothic" w:eastAsia="Century Gothic" w:hAnsi="Century Gothic"/>
          <w:i w:val="1"/>
          <w:sz w:val="20"/>
          <w:szCs w:val="20"/>
        </w:rPr>
      </w:pPr>
      <w:r w:rsidDel="00000000" w:rsidR="00000000" w:rsidRPr="00000000">
        <w:rPr>
          <w:rFonts w:ascii="Century Gothic" w:cs="Century Gothic" w:eastAsia="Century Gothic" w:hAnsi="Century Gothic"/>
          <w:i w:val="1"/>
          <w:sz w:val="20"/>
          <w:szCs w:val="20"/>
          <w:rtl w:val="0"/>
        </w:rPr>
        <w:t xml:space="preserve">Music: Wantoks for Jisas</w:t>
      </w:r>
    </w:p>
    <w:p w:rsidR="00000000" w:rsidDel="00000000" w:rsidP="00000000" w:rsidRDefault="00000000" w:rsidRPr="00000000" w14:paraId="000000E3">
      <w:pPr>
        <w:jc w:val="center"/>
        <w:rPr>
          <w:rFonts w:ascii="Century Gothic" w:cs="Century Gothic" w:eastAsia="Century Gothic" w:hAnsi="Century Gothic"/>
          <w:i w:val="1"/>
          <w:sz w:val="20"/>
          <w:szCs w:val="20"/>
        </w:rPr>
      </w:pPr>
      <w:r w:rsidDel="00000000" w:rsidR="00000000" w:rsidRPr="00000000">
        <w:rPr>
          <w:rFonts w:ascii="Century Gothic" w:cs="Century Gothic" w:eastAsia="Century Gothic" w:hAnsi="Century Gothic"/>
          <w:i w:val="1"/>
          <w:sz w:val="20"/>
          <w:szCs w:val="20"/>
          <w:rtl w:val="0"/>
        </w:rPr>
        <w:t xml:space="preserve">Recorded and engineered by Brian Carr, Minneapolis, MN</w:t>
      </w:r>
    </w:p>
    <w:p w:rsidR="00000000" w:rsidDel="00000000" w:rsidP="00000000" w:rsidRDefault="00000000" w:rsidRPr="00000000" w14:paraId="000000E4">
      <w:pPr>
        <w:jc w:val="center"/>
        <w:rPr>
          <w:rFonts w:ascii="Century Gothic" w:cs="Century Gothic" w:eastAsia="Century Gothic" w:hAnsi="Century Gothic"/>
          <w:i w:val="1"/>
          <w:sz w:val="20"/>
          <w:szCs w:val="20"/>
        </w:rPr>
      </w:pPr>
      <w:r w:rsidDel="00000000" w:rsidR="00000000" w:rsidRPr="00000000">
        <w:rPr>
          <w:rFonts w:ascii="Century Gothic" w:cs="Century Gothic" w:eastAsia="Century Gothic" w:hAnsi="Century Gothic"/>
          <w:i w:val="1"/>
          <w:sz w:val="20"/>
          <w:szCs w:val="20"/>
          <w:rtl w:val="0"/>
        </w:rPr>
        <w:t xml:space="preserve">Vocals &amp; Instrumentals by Sol(e)d Out Worship &amp; Brian Carr</w:t>
      </w:r>
    </w:p>
    <w:p w:rsidR="00000000" w:rsidDel="00000000" w:rsidP="00000000" w:rsidRDefault="00000000" w:rsidRPr="00000000" w14:paraId="000000E5">
      <w:pPr>
        <w:jc w:val="center"/>
        <w:rPr>
          <w:rFonts w:ascii="Century Gothic" w:cs="Century Gothic" w:eastAsia="Century Gothic" w:hAnsi="Century Gothic"/>
          <w:i w:val="1"/>
          <w:sz w:val="20"/>
          <w:szCs w:val="20"/>
        </w:rPr>
      </w:pPr>
      <w:r w:rsidDel="00000000" w:rsidR="00000000" w:rsidRPr="00000000">
        <w:rPr>
          <w:rFonts w:ascii="Century Gothic" w:cs="Century Gothic" w:eastAsia="Century Gothic" w:hAnsi="Century Gothic"/>
          <w:i w:val="1"/>
          <w:sz w:val="20"/>
          <w:szCs w:val="20"/>
          <w:rtl w:val="0"/>
        </w:rPr>
        <w:t xml:space="preserve">Sol(e)d Out Worship - Dain Swanson, Heather Carr &amp; Katripoli</w:t>
      </w:r>
    </w:p>
    <w:p w:rsidR="00000000" w:rsidDel="00000000" w:rsidP="00000000" w:rsidRDefault="00000000" w:rsidRPr="00000000" w14:paraId="000000E6">
      <w:pPr>
        <w:jc w:val="center"/>
        <w:rPr>
          <w:rFonts w:ascii="Century Gothic" w:cs="Century Gothic" w:eastAsia="Century Gothic" w:hAnsi="Century Gothic"/>
          <w:i w:val="1"/>
          <w:sz w:val="20"/>
          <w:szCs w:val="20"/>
        </w:rPr>
      </w:pPr>
      <w:r w:rsidDel="00000000" w:rsidR="00000000" w:rsidRPr="00000000">
        <w:rPr>
          <w:rtl w:val="0"/>
        </w:rPr>
      </w:r>
    </w:p>
    <w:p w:rsidR="00000000" w:rsidDel="00000000" w:rsidP="00000000" w:rsidRDefault="00000000" w:rsidRPr="00000000" w14:paraId="000000E7">
      <w:pPr>
        <w:jc w:val="center"/>
        <w:rPr>
          <w:rFonts w:ascii="Century Gothic" w:cs="Century Gothic" w:eastAsia="Century Gothic" w:hAnsi="Century Gothic"/>
          <w:i w:val="1"/>
          <w:sz w:val="20"/>
          <w:szCs w:val="20"/>
        </w:rPr>
      </w:pPr>
      <w:r w:rsidDel="00000000" w:rsidR="00000000" w:rsidRPr="00000000">
        <w:rPr>
          <w:rFonts w:ascii="Century Gothic" w:cs="Century Gothic" w:eastAsia="Century Gothic" w:hAnsi="Century Gothic"/>
          <w:i w:val="1"/>
          <w:sz w:val="20"/>
          <w:szCs w:val="20"/>
          <w:rtl w:val="0"/>
        </w:rPr>
        <w:t xml:space="preserve">Buk Baibel, published by The Bible Society, Papua New Guinea (2018)</w:t>
      </w:r>
    </w:p>
    <w:p w:rsidR="00000000" w:rsidDel="00000000" w:rsidP="00000000" w:rsidRDefault="00000000" w:rsidRPr="00000000" w14:paraId="000000E8">
      <w:pPr>
        <w:jc w:val="center"/>
        <w:rPr>
          <w:rFonts w:ascii="Century Gothic" w:cs="Century Gothic" w:eastAsia="Century Gothic" w:hAnsi="Century Gothic"/>
          <w:i w:val="1"/>
          <w:sz w:val="20"/>
          <w:szCs w:val="20"/>
        </w:rPr>
      </w:pPr>
      <w:r w:rsidDel="00000000" w:rsidR="00000000" w:rsidRPr="00000000">
        <w:rPr>
          <w:rtl w:val="0"/>
        </w:rPr>
      </w:r>
    </w:p>
    <w:p w:rsidR="00000000" w:rsidDel="00000000" w:rsidP="00000000" w:rsidRDefault="00000000" w:rsidRPr="00000000" w14:paraId="000000E9">
      <w:pPr>
        <w:jc w:val="center"/>
        <w:rPr>
          <w:rFonts w:ascii="Century Gothic" w:cs="Century Gothic" w:eastAsia="Century Gothic" w:hAnsi="Century Gothic"/>
          <w:b w:val="1"/>
          <w:i w:val="1"/>
          <w:color w:val="046d9c"/>
          <w:sz w:val="20"/>
          <w:szCs w:val="20"/>
        </w:rPr>
      </w:pPr>
      <w:r w:rsidDel="00000000" w:rsidR="00000000" w:rsidRPr="00000000">
        <w:rPr>
          <w:rFonts w:ascii="Century Gothic" w:cs="Century Gothic" w:eastAsia="Century Gothic" w:hAnsi="Century Gothic"/>
          <w:i w:val="1"/>
          <w:sz w:val="20"/>
          <w:szCs w:val="20"/>
          <w:rtl w:val="0"/>
        </w:rPr>
        <w:t xml:space="preserve">Reprinted with permission under Augsburg Fortress Liturgies Annual License #SAS103414</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vasynod.or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